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C3" w:rsidRPr="00C752F6" w:rsidRDefault="000F6BC3" w:rsidP="008B14F7">
      <w:pPr>
        <w:autoSpaceDE w:val="0"/>
        <w:autoSpaceDN w:val="0"/>
        <w:adjustRightInd w:val="0"/>
        <w:ind w:firstLine="708"/>
        <w:jc w:val="both"/>
        <w:rPr>
          <w:color w:val="000000"/>
          <w:sz w:val="28"/>
          <w:szCs w:val="28"/>
        </w:rPr>
      </w:pPr>
      <w:r w:rsidRPr="00C752F6">
        <w:rPr>
          <w:color w:val="000000"/>
          <w:sz w:val="28"/>
          <w:szCs w:val="28"/>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w:t>
      </w:r>
    </w:p>
    <w:p w:rsidR="000F6BC3" w:rsidRPr="00C752F6" w:rsidRDefault="000F6BC3" w:rsidP="008B14F7">
      <w:pPr>
        <w:autoSpaceDE w:val="0"/>
        <w:autoSpaceDN w:val="0"/>
        <w:adjustRightInd w:val="0"/>
        <w:ind w:firstLine="708"/>
        <w:jc w:val="both"/>
        <w:rPr>
          <w:color w:val="000000"/>
          <w:sz w:val="28"/>
          <w:szCs w:val="28"/>
        </w:rPr>
      </w:pPr>
      <w:r w:rsidRPr="00C752F6">
        <w:rPr>
          <w:color w:val="000000"/>
          <w:sz w:val="28"/>
          <w:szCs w:val="28"/>
        </w:rPr>
        <w:t>ХХ</w:t>
      </w:r>
      <w:proofErr w:type="gramStart"/>
      <w:r w:rsidRPr="00C752F6">
        <w:rPr>
          <w:color w:val="000000"/>
          <w:sz w:val="28"/>
          <w:szCs w:val="28"/>
        </w:rPr>
        <w:t>I</w:t>
      </w:r>
      <w:proofErr w:type="gramEnd"/>
      <w:r w:rsidRPr="00C752F6">
        <w:rPr>
          <w:color w:val="000000"/>
          <w:sz w:val="28"/>
          <w:szCs w:val="28"/>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
    <w:p w:rsidR="000F6BC3" w:rsidRPr="00C752F6" w:rsidRDefault="000F6BC3" w:rsidP="008B14F7">
      <w:pPr>
        <w:autoSpaceDE w:val="0"/>
        <w:autoSpaceDN w:val="0"/>
        <w:adjustRightInd w:val="0"/>
        <w:ind w:firstLine="708"/>
        <w:jc w:val="both"/>
        <w:rPr>
          <w:color w:val="000000"/>
          <w:sz w:val="28"/>
          <w:szCs w:val="28"/>
        </w:rPr>
      </w:pPr>
      <w:r w:rsidRPr="00C752F6">
        <w:rPr>
          <w:color w:val="000000"/>
          <w:sz w:val="28"/>
          <w:szCs w:val="28"/>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C752F6">
        <w:rPr>
          <w:color w:val="000000"/>
          <w:sz w:val="28"/>
          <w:szCs w:val="28"/>
        </w:rPr>
        <w:t>внеучебной</w:t>
      </w:r>
      <w:proofErr w:type="spellEnd"/>
      <w:r w:rsidRPr="00C752F6">
        <w:rPr>
          <w:color w:val="000000"/>
          <w:sz w:val="28"/>
          <w:szCs w:val="28"/>
        </w:rPr>
        <w:t xml:space="preserve"> деятельности. </w:t>
      </w:r>
    </w:p>
    <w:p w:rsidR="000F6BC3" w:rsidRPr="00C752F6" w:rsidRDefault="000F6BC3" w:rsidP="008B14F7">
      <w:pPr>
        <w:autoSpaceDE w:val="0"/>
        <w:autoSpaceDN w:val="0"/>
        <w:adjustRightInd w:val="0"/>
        <w:ind w:firstLine="708"/>
        <w:jc w:val="both"/>
        <w:rPr>
          <w:color w:val="000000"/>
          <w:sz w:val="28"/>
          <w:szCs w:val="28"/>
        </w:rPr>
      </w:pPr>
      <w:r w:rsidRPr="00C752F6">
        <w:rPr>
          <w:color w:val="000000"/>
          <w:sz w:val="28"/>
          <w:szCs w:val="28"/>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C752F6">
        <w:rPr>
          <w:color w:val="000000"/>
          <w:sz w:val="28"/>
          <w:szCs w:val="28"/>
        </w:rPr>
        <w:t>внеучебной</w:t>
      </w:r>
      <w:proofErr w:type="spellEnd"/>
      <w:r w:rsidRPr="00C752F6">
        <w:rPr>
          <w:color w:val="000000"/>
          <w:sz w:val="28"/>
          <w:szCs w:val="28"/>
        </w:rPr>
        <w:t xml:space="preserve"> деятельности (при поиске информации, усвоении новых знаний, выполнении практических заданий). </w:t>
      </w:r>
    </w:p>
    <w:p w:rsidR="000F6BC3" w:rsidRPr="00C752F6" w:rsidRDefault="000F6BC3" w:rsidP="008B14F7">
      <w:pPr>
        <w:autoSpaceDE w:val="0"/>
        <w:autoSpaceDN w:val="0"/>
        <w:adjustRightInd w:val="0"/>
        <w:ind w:firstLine="708"/>
        <w:jc w:val="both"/>
        <w:rPr>
          <w:color w:val="000000"/>
          <w:sz w:val="28"/>
          <w:szCs w:val="28"/>
        </w:rPr>
      </w:pPr>
      <w:r w:rsidRPr="00C752F6">
        <w:rPr>
          <w:color w:val="000000"/>
          <w:sz w:val="28"/>
          <w:szCs w:val="28"/>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0F6BC3" w:rsidRPr="00C752F6" w:rsidRDefault="000F6BC3" w:rsidP="000F6BC3">
      <w:pPr>
        <w:autoSpaceDE w:val="0"/>
        <w:autoSpaceDN w:val="0"/>
        <w:adjustRightInd w:val="0"/>
        <w:rPr>
          <w:color w:val="000000"/>
          <w:sz w:val="28"/>
          <w:szCs w:val="28"/>
        </w:rPr>
      </w:pPr>
      <w:r w:rsidRPr="00C752F6">
        <w:rPr>
          <w:b/>
          <w:bCs/>
          <w:color w:val="000000"/>
          <w:sz w:val="28"/>
          <w:szCs w:val="28"/>
        </w:rPr>
        <w:t xml:space="preserve">Цели </w:t>
      </w:r>
      <w:r w:rsidRPr="00C752F6">
        <w:rPr>
          <w:color w:val="000000"/>
          <w:sz w:val="28"/>
          <w:szCs w:val="28"/>
        </w:rPr>
        <w:t xml:space="preserve">изучения технологии в начальной школе: </w:t>
      </w:r>
    </w:p>
    <w:p w:rsidR="008B14F7" w:rsidRPr="00C752F6" w:rsidRDefault="000F6BC3" w:rsidP="008B14F7">
      <w:pPr>
        <w:numPr>
          <w:ilvl w:val="0"/>
          <w:numId w:val="17"/>
        </w:numPr>
        <w:autoSpaceDE w:val="0"/>
        <w:autoSpaceDN w:val="0"/>
        <w:adjustRightInd w:val="0"/>
        <w:rPr>
          <w:color w:val="000000"/>
          <w:sz w:val="28"/>
          <w:szCs w:val="28"/>
        </w:rPr>
      </w:pPr>
      <w:r w:rsidRPr="00C752F6">
        <w:rPr>
          <w:color w:val="000000"/>
          <w:sz w:val="28"/>
          <w:szCs w:val="28"/>
        </w:rPr>
        <w:t xml:space="preserve">приобретение личного опыта как основы обучения и познания; </w:t>
      </w:r>
    </w:p>
    <w:p w:rsidR="008B14F7" w:rsidRPr="00C752F6" w:rsidRDefault="000F6BC3" w:rsidP="000F6BC3">
      <w:pPr>
        <w:numPr>
          <w:ilvl w:val="0"/>
          <w:numId w:val="17"/>
        </w:numPr>
        <w:autoSpaceDE w:val="0"/>
        <w:autoSpaceDN w:val="0"/>
        <w:adjustRightInd w:val="0"/>
        <w:rPr>
          <w:color w:val="000000"/>
          <w:sz w:val="28"/>
          <w:szCs w:val="28"/>
        </w:rPr>
      </w:pPr>
      <w:r w:rsidRPr="00C752F6">
        <w:rPr>
          <w:color w:val="000000"/>
          <w:sz w:val="28"/>
          <w:szCs w:val="28"/>
        </w:rPr>
        <w:t xml:space="preserve">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0F6BC3" w:rsidRPr="00C752F6" w:rsidRDefault="000F6BC3" w:rsidP="000F6BC3">
      <w:pPr>
        <w:numPr>
          <w:ilvl w:val="0"/>
          <w:numId w:val="17"/>
        </w:numPr>
        <w:autoSpaceDE w:val="0"/>
        <w:autoSpaceDN w:val="0"/>
        <w:adjustRightInd w:val="0"/>
        <w:rPr>
          <w:color w:val="000000"/>
          <w:sz w:val="28"/>
          <w:szCs w:val="28"/>
        </w:rPr>
      </w:pPr>
      <w:r w:rsidRPr="00C752F6">
        <w:rPr>
          <w:color w:val="000000"/>
          <w:sz w:val="28"/>
          <w:szCs w:val="28"/>
        </w:rPr>
        <w:t xml:space="preserve">формирование позитивного эмоционально-ценностного отношения к труду и людям труда. </w:t>
      </w:r>
    </w:p>
    <w:p w:rsidR="000F6BC3" w:rsidRPr="00C752F6" w:rsidRDefault="000F6BC3" w:rsidP="000F6BC3">
      <w:pPr>
        <w:autoSpaceDE w:val="0"/>
        <w:autoSpaceDN w:val="0"/>
        <w:adjustRightInd w:val="0"/>
        <w:rPr>
          <w:color w:val="000000"/>
          <w:sz w:val="28"/>
          <w:szCs w:val="28"/>
        </w:rPr>
      </w:pPr>
    </w:p>
    <w:p w:rsidR="00C752F6" w:rsidRDefault="00C752F6" w:rsidP="000F6BC3">
      <w:pPr>
        <w:autoSpaceDE w:val="0"/>
        <w:autoSpaceDN w:val="0"/>
        <w:adjustRightInd w:val="0"/>
        <w:jc w:val="center"/>
        <w:rPr>
          <w:b/>
          <w:bCs/>
          <w:color w:val="000000"/>
          <w:sz w:val="28"/>
          <w:szCs w:val="28"/>
        </w:rPr>
      </w:pPr>
    </w:p>
    <w:p w:rsidR="00C752F6" w:rsidRDefault="00C752F6" w:rsidP="000F6BC3">
      <w:pPr>
        <w:autoSpaceDE w:val="0"/>
        <w:autoSpaceDN w:val="0"/>
        <w:adjustRightInd w:val="0"/>
        <w:jc w:val="center"/>
        <w:rPr>
          <w:b/>
          <w:bCs/>
          <w:color w:val="000000"/>
          <w:sz w:val="28"/>
          <w:szCs w:val="28"/>
        </w:rPr>
      </w:pPr>
    </w:p>
    <w:p w:rsidR="00C752F6" w:rsidRDefault="00C752F6" w:rsidP="000F6BC3">
      <w:pPr>
        <w:autoSpaceDE w:val="0"/>
        <w:autoSpaceDN w:val="0"/>
        <w:adjustRightInd w:val="0"/>
        <w:jc w:val="center"/>
        <w:rPr>
          <w:b/>
          <w:bCs/>
          <w:color w:val="000000"/>
          <w:sz w:val="28"/>
          <w:szCs w:val="28"/>
        </w:rPr>
      </w:pPr>
    </w:p>
    <w:p w:rsidR="00C433EF" w:rsidRDefault="00C433EF" w:rsidP="000F6BC3">
      <w:pPr>
        <w:autoSpaceDE w:val="0"/>
        <w:autoSpaceDN w:val="0"/>
        <w:adjustRightInd w:val="0"/>
        <w:jc w:val="center"/>
        <w:rPr>
          <w:b/>
          <w:bCs/>
          <w:color w:val="000000"/>
          <w:sz w:val="28"/>
          <w:szCs w:val="28"/>
        </w:rPr>
      </w:pPr>
    </w:p>
    <w:p w:rsidR="00C433EF" w:rsidRDefault="00C433EF" w:rsidP="000F6BC3">
      <w:pPr>
        <w:autoSpaceDE w:val="0"/>
        <w:autoSpaceDN w:val="0"/>
        <w:adjustRightInd w:val="0"/>
        <w:jc w:val="center"/>
        <w:rPr>
          <w:b/>
          <w:bCs/>
          <w:color w:val="000000"/>
          <w:sz w:val="28"/>
          <w:szCs w:val="28"/>
        </w:rPr>
      </w:pPr>
    </w:p>
    <w:p w:rsidR="00C752F6" w:rsidRDefault="00C752F6" w:rsidP="000F6BC3">
      <w:pPr>
        <w:autoSpaceDE w:val="0"/>
        <w:autoSpaceDN w:val="0"/>
        <w:adjustRightInd w:val="0"/>
        <w:jc w:val="center"/>
        <w:rPr>
          <w:b/>
          <w:bCs/>
          <w:color w:val="000000"/>
          <w:sz w:val="28"/>
          <w:szCs w:val="28"/>
        </w:rPr>
      </w:pPr>
    </w:p>
    <w:p w:rsidR="000F6BC3" w:rsidRPr="00C752F6" w:rsidRDefault="000F6BC3" w:rsidP="000F6BC3">
      <w:pPr>
        <w:autoSpaceDE w:val="0"/>
        <w:autoSpaceDN w:val="0"/>
        <w:adjustRightInd w:val="0"/>
        <w:jc w:val="center"/>
        <w:rPr>
          <w:color w:val="000000"/>
          <w:sz w:val="28"/>
          <w:szCs w:val="28"/>
        </w:rPr>
      </w:pPr>
      <w:r w:rsidRPr="00C752F6">
        <w:rPr>
          <w:b/>
          <w:bCs/>
          <w:color w:val="000000"/>
          <w:sz w:val="28"/>
          <w:szCs w:val="28"/>
        </w:rPr>
        <w:lastRenderedPageBreak/>
        <w:t xml:space="preserve">Общая характеристика курса </w:t>
      </w:r>
    </w:p>
    <w:p w:rsidR="000F6BC3" w:rsidRPr="00C752F6" w:rsidRDefault="000F6BC3" w:rsidP="000F6BC3">
      <w:pPr>
        <w:autoSpaceDE w:val="0"/>
        <w:autoSpaceDN w:val="0"/>
        <w:adjustRightInd w:val="0"/>
        <w:rPr>
          <w:color w:val="000000"/>
          <w:sz w:val="28"/>
          <w:szCs w:val="28"/>
        </w:rPr>
      </w:pPr>
      <w:r w:rsidRPr="00C752F6">
        <w:rPr>
          <w:color w:val="000000"/>
          <w:sz w:val="28"/>
          <w:szCs w:val="28"/>
        </w:rPr>
        <w:t xml:space="preserve">Теоретической основой данной программы являются: </w:t>
      </w:r>
    </w:p>
    <w:p w:rsidR="000F6BC3" w:rsidRPr="00C752F6" w:rsidRDefault="000F6BC3" w:rsidP="000F6BC3">
      <w:pPr>
        <w:numPr>
          <w:ilvl w:val="0"/>
          <w:numId w:val="3"/>
        </w:numPr>
        <w:autoSpaceDE w:val="0"/>
        <w:autoSpaceDN w:val="0"/>
        <w:adjustRightInd w:val="0"/>
        <w:rPr>
          <w:color w:val="000000"/>
          <w:sz w:val="28"/>
          <w:szCs w:val="28"/>
        </w:rPr>
      </w:pPr>
    </w:p>
    <w:p w:rsidR="000F6BC3" w:rsidRPr="00C752F6" w:rsidRDefault="000F6BC3" w:rsidP="008B14F7">
      <w:pPr>
        <w:autoSpaceDE w:val="0"/>
        <w:autoSpaceDN w:val="0"/>
        <w:adjustRightInd w:val="0"/>
        <w:jc w:val="both"/>
        <w:rPr>
          <w:color w:val="000000"/>
          <w:sz w:val="28"/>
          <w:szCs w:val="28"/>
        </w:rPr>
      </w:pPr>
      <w:proofErr w:type="gramStart"/>
      <w:r w:rsidRPr="00C752F6">
        <w:rPr>
          <w:color w:val="000000"/>
          <w:sz w:val="28"/>
          <w:szCs w:val="28"/>
        </w:rPr>
        <w:t>системно-</w:t>
      </w:r>
      <w:proofErr w:type="spellStart"/>
      <w:r w:rsidRPr="00C752F6">
        <w:rPr>
          <w:color w:val="000000"/>
          <w:sz w:val="28"/>
          <w:szCs w:val="28"/>
        </w:rPr>
        <w:t>деятельностный</w:t>
      </w:r>
      <w:proofErr w:type="spellEnd"/>
      <w:r w:rsidRPr="00C752F6">
        <w:rPr>
          <w:color w:val="000000"/>
          <w:sz w:val="28"/>
          <w:szCs w:val="28"/>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C752F6">
        <w:rPr>
          <w:color w:val="000000"/>
          <w:sz w:val="28"/>
          <w:szCs w:val="28"/>
        </w:rPr>
        <w:t>интериоризацией</w:t>
      </w:r>
      <w:proofErr w:type="spellEnd"/>
      <w:r w:rsidRPr="00C752F6">
        <w:rPr>
          <w:color w:val="000000"/>
          <w:sz w:val="28"/>
          <w:szCs w:val="28"/>
        </w:rPr>
        <w:t xml:space="preserve"> (П.Я. Гальперин, Н.Ф. Талызина и др.); </w:t>
      </w:r>
      <w:proofErr w:type="gramEnd"/>
    </w:p>
    <w:p w:rsidR="000F6BC3" w:rsidRPr="00C752F6" w:rsidRDefault="000F6BC3" w:rsidP="008B14F7">
      <w:pPr>
        <w:autoSpaceDE w:val="0"/>
        <w:autoSpaceDN w:val="0"/>
        <w:adjustRightInd w:val="0"/>
        <w:jc w:val="both"/>
        <w:rPr>
          <w:color w:val="000000"/>
          <w:sz w:val="28"/>
          <w:szCs w:val="28"/>
        </w:rPr>
      </w:pPr>
    </w:p>
    <w:p w:rsidR="000F6BC3" w:rsidRPr="00C752F6" w:rsidRDefault="000F6BC3" w:rsidP="008B14F7">
      <w:pPr>
        <w:autoSpaceDE w:val="0"/>
        <w:autoSpaceDN w:val="0"/>
        <w:adjustRightInd w:val="0"/>
        <w:jc w:val="both"/>
        <w:rPr>
          <w:color w:val="000000"/>
          <w:sz w:val="28"/>
          <w:szCs w:val="28"/>
        </w:rPr>
      </w:pPr>
      <w:r w:rsidRPr="00C752F6">
        <w:rPr>
          <w:color w:val="000000"/>
          <w:sz w:val="28"/>
          <w:szCs w:val="28"/>
        </w:rPr>
        <w:t xml:space="preserve">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 </w:t>
      </w:r>
    </w:p>
    <w:p w:rsidR="000F6BC3" w:rsidRPr="00C752F6" w:rsidRDefault="000F6BC3" w:rsidP="000F6BC3">
      <w:pPr>
        <w:autoSpaceDE w:val="0"/>
        <w:autoSpaceDN w:val="0"/>
        <w:adjustRightInd w:val="0"/>
        <w:rPr>
          <w:color w:val="000000"/>
          <w:sz w:val="28"/>
          <w:szCs w:val="28"/>
        </w:rPr>
      </w:pPr>
    </w:p>
    <w:p w:rsidR="000F6BC3" w:rsidRPr="00C752F6" w:rsidRDefault="000F6BC3" w:rsidP="000F6BC3">
      <w:pPr>
        <w:autoSpaceDE w:val="0"/>
        <w:autoSpaceDN w:val="0"/>
        <w:adjustRightInd w:val="0"/>
        <w:rPr>
          <w:color w:val="000000"/>
          <w:sz w:val="28"/>
          <w:szCs w:val="28"/>
        </w:rPr>
      </w:pPr>
      <w:r w:rsidRPr="00C752F6">
        <w:rPr>
          <w:color w:val="000000"/>
          <w:sz w:val="28"/>
          <w:szCs w:val="28"/>
        </w:rPr>
        <w:t xml:space="preserve">Основные </w:t>
      </w:r>
      <w:r w:rsidRPr="00C752F6">
        <w:rPr>
          <w:b/>
          <w:bCs/>
          <w:color w:val="000000"/>
          <w:sz w:val="28"/>
          <w:szCs w:val="28"/>
        </w:rPr>
        <w:t xml:space="preserve">задачи </w:t>
      </w:r>
      <w:r w:rsidRPr="00C752F6">
        <w:rPr>
          <w:color w:val="000000"/>
          <w:sz w:val="28"/>
          <w:szCs w:val="28"/>
        </w:rPr>
        <w:t xml:space="preserve">курса: </w:t>
      </w:r>
    </w:p>
    <w:p w:rsidR="000F6BC3" w:rsidRPr="00C752F6" w:rsidRDefault="000F6BC3" w:rsidP="000F6BC3">
      <w:pPr>
        <w:numPr>
          <w:ilvl w:val="0"/>
          <w:numId w:val="4"/>
        </w:numPr>
        <w:autoSpaceDE w:val="0"/>
        <w:autoSpaceDN w:val="0"/>
        <w:adjustRightInd w:val="0"/>
        <w:rPr>
          <w:color w:val="000000"/>
          <w:sz w:val="28"/>
          <w:szCs w:val="28"/>
        </w:rPr>
      </w:pPr>
    </w:p>
    <w:p w:rsidR="000F6BC3" w:rsidRPr="00C752F6" w:rsidRDefault="008B14F7" w:rsidP="008B14F7">
      <w:pPr>
        <w:autoSpaceDE w:val="0"/>
        <w:autoSpaceDN w:val="0"/>
        <w:adjustRightInd w:val="0"/>
        <w:jc w:val="both"/>
        <w:rPr>
          <w:color w:val="000000"/>
          <w:sz w:val="28"/>
          <w:szCs w:val="28"/>
        </w:rPr>
      </w:pPr>
      <w:r w:rsidRPr="00C752F6">
        <w:rPr>
          <w:color w:val="000000"/>
          <w:sz w:val="28"/>
          <w:szCs w:val="28"/>
        </w:rPr>
        <w:t xml:space="preserve">- </w:t>
      </w:r>
      <w:r w:rsidR="000F6BC3" w:rsidRPr="00C752F6">
        <w:rPr>
          <w:color w:val="000000"/>
          <w:sz w:val="28"/>
          <w:szCs w:val="28"/>
        </w:rPr>
        <w:t xml:space="preserve">духовно-нравственное развитие учащихся; освоение </w:t>
      </w:r>
      <w:proofErr w:type="gramStart"/>
      <w:r w:rsidR="000F6BC3" w:rsidRPr="00C752F6">
        <w:rPr>
          <w:color w:val="000000"/>
          <w:sz w:val="28"/>
          <w:szCs w:val="28"/>
        </w:rPr>
        <w:t>нравственно-этического</w:t>
      </w:r>
      <w:proofErr w:type="gramEnd"/>
      <w:r w:rsidR="000F6BC3" w:rsidRPr="00C752F6">
        <w:rPr>
          <w:color w:val="000000"/>
          <w:sz w:val="28"/>
          <w:szCs w:val="28"/>
        </w:rPr>
        <w:t xml:space="preserve"> и </w:t>
      </w:r>
    </w:p>
    <w:p w:rsidR="000F6BC3" w:rsidRPr="00C752F6" w:rsidRDefault="000F6BC3" w:rsidP="008B14F7">
      <w:pPr>
        <w:autoSpaceDE w:val="0"/>
        <w:autoSpaceDN w:val="0"/>
        <w:adjustRightInd w:val="0"/>
        <w:jc w:val="both"/>
        <w:rPr>
          <w:color w:val="000000"/>
          <w:sz w:val="28"/>
          <w:szCs w:val="28"/>
        </w:rPr>
      </w:pPr>
      <w:r w:rsidRPr="00C752F6">
        <w:rPr>
          <w:color w:val="000000"/>
          <w:sz w:val="28"/>
          <w:szCs w:val="28"/>
        </w:rPr>
        <w:t xml:space="preserve">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0F6BC3" w:rsidRPr="00C752F6" w:rsidRDefault="008B14F7" w:rsidP="008B14F7">
      <w:pPr>
        <w:autoSpaceDE w:val="0"/>
        <w:autoSpaceDN w:val="0"/>
        <w:adjustRightInd w:val="0"/>
        <w:jc w:val="both"/>
        <w:rPr>
          <w:color w:val="000000"/>
          <w:sz w:val="28"/>
          <w:szCs w:val="28"/>
        </w:rPr>
      </w:pPr>
      <w:r w:rsidRPr="00C752F6">
        <w:rPr>
          <w:color w:val="000000"/>
          <w:sz w:val="28"/>
          <w:szCs w:val="28"/>
        </w:rPr>
        <w:t xml:space="preserve">- </w:t>
      </w:r>
      <w:r w:rsidR="000F6BC3" w:rsidRPr="00C752F6">
        <w:rPr>
          <w:color w:val="000000"/>
          <w:sz w:val="28"/>
          <w:szCs w:val="28"/>
        </w:rPr>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0F6BC3" w:rsidRPr="00C752F6" w:rsidRDefault="008B14F7" w:rsidP="008B14F7">
      <w:pPr>
        <w:autoSpaceDE w:val="0"/>
        <w:autoSpaceDN w:val="0"/>
        <w:adjustRightInd w:val="0"/>
        <w:jc w:val="both"/>
        <w:rPr>
          <w:color w:val="000000"/>
          <w:sz w:val="28"/>
          <w:szCs w:val="28"/>
        </w:rPr>
      </w:pPr>
      <w:r w:rsidRPr="00C752F6">
        <w:rPr>
          <w:rFonts w:ascii="Arial" w:hAnsi="Arial" w:cs="Arial"/>
          <w:color w:val="000000"/>
          <w:sz w:val="28"/>
          <w:szCs w:val="28"/>
        </w:rPr>
        <w:t xml:space="preserve">- </w:t>
      </w:r>
      <w:r w:rsidR="000F6BC3" w:rsidRPr="00C752F6">
        <w:rPr>
          <w:color w:val="000000"/>
          <w:sz w:val="28"/>
          <w:szCs w:val="28"/>
        </w:rPr>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0F6BC3" w:rsidRPr="00C752F6" w:rsidRDefault="008B14F7" w:rsidP="008B14F7">
      <w:pPr>
        <w:autoSpaceDE w:val="0"/>
        <w:autoSpaceDN w:val="0"/>
        <w:adjustRightInd w:val="0"/>
        <w:jc w:val="both"/>
        <w:rPr>
          <w:color w:val="000000"/>
          <w:sz w:val="28"/>
          <w:szCs w:val="28"/>
        </w:rPr>
      </w:pPr>
      <w:r w:rsidRPr="00C752F6">
        <w:rPr>
          <w:color w:val="000000"/>
          <w:sz w:val="28"/>
          <w:szCs w:val="28"/>
        </w:rPr>
        <w:t xml:space="preserve">- </w:t>
      </w:r>
      <w:r w:rsidR="000F6BC3" w:rsidRPr="00C752F6">
        <w:rPr>
          <w:color w:val="000000"/>
          <w:sz w:val="28"/>
          <w:szCs w:val="28"/>
        </w:rPr>
        <w:t xml:space="preserve">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p>
    <w:p w:rsidR="000F6BC3" w:rsidRPr="00C752F6" w:rsidRDefault="008B14F7" w:rsidP="008B14F7">
      <w:pPr>
        <w:autoSpaceDE w:val="0"/>
        <w:autoSpaceDN w:val="0"/>
        <w:adjustRightInd w:val="0"/>
        <w:jc w:val="both"/>
        <w:rPr>
          <w:color w:val="000000"/>
          <w:sz w:val="28"/>
          <w:szCs w:val="28"/>
        </w:rPr>
      </w:pPr>
      <w:r w:rsidRPr="00C752F6">
        <w:rPr>
          <w:color w:val="000000"/>
          <w:sz w:val="28"/>
          <w:szCs w:val="28"/>
        </w:rPr>
        <w:t xml:space="preserve">- </w:t>
      </w:r>
      <w:r w:rsidR="000F6BC3" w:rsidRPr="00C752F6">
        <w:rPr>
          <w:color w:val="000000"/>
          <w:sz w:val="28"/>
          <w:szCs w:val="28"/>
        </w:rPr>
        <w:t xml:space="preserve">формирование на основе овладения культурой проектной деятельности: </w:t>
      </w:r>
    </w:p>
    <w:p w:rsidR="000F6BC3" w:rsidRPr="00C752F6" w:rsidRDefault="008B14F7" w:rsidP="008B14F7">
      <w:pPr>
        <w:autoSpaceDE w:val="0"/>
        <w:autoSpaceDN w:val="0"/>
        <w:adjustRightInd w:val="0"/>
        <w:jc w:val="both"/>
        <w:rPr>
          <w:color w:val="000000"/>
          <w:sz w:val="28"/>
          <w:szCs w:val="28"/>
        </w:rPr>
      </w:pPr>
      <w:r w:rsidRPr="00C752F6">
        <w:rPr>
          <w:color w:val="000000"/>
          <w:sz w:val="28"/>
          <w:szCs w:val="28"/>
        </w:rPr>
        <w:t xml:space="preserve">- </w:t>
      </w:r>
      <w:r w:rsidR="000F6BC3" w:rsidRPr="00C752F6">
        <w:rPr>
          <w:color w:val="000000"/>
          <w:sz w:val="28"/>
          <w:szCs w:val="28"/>
        </w:rPr>
        <w:t xml:space="preserve">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0F6BC3" w:rsidRPr="00C752F6" w:rsidRDefault="008B14F7" w:rsidP="008B14F7">
      <w:pPr>
        <w:autoSpaceDE w:val="0"/>
        <w:autoSpaceDN w:val="0"/>
        <w:adjustRightInd w:val="0"/>
        <w:jc w:val="both"/>
        <w:rPr>
          <w:color w:val="000000"/>
          <w:sz w:val="28"/>
          <w:szCs w:val="28"/>
        </w:rPr>
      </w:pPr>
      <w:r w:rsidRPr="00C752F6">
        <w:rPr>
          <w:color w:val="000000"/>
          <w:sz w:val="28"/>
          <w:szCs w:val="28"/>
        </w:rPr>
        <w:lastRenderedPageBreak/>
        <w:t xml:space="preserve">- </w:t>
      </w:r>
      <w:r w:rsidR="000F6BC3" w:rsidRPr="00C752F6">
        <w:rPr>
          <w:color w:val="000000"/>
          <w:sz w:val="28"/>
          <w:szCs w:val="28"/>
        </w:rPr>
        <w:t xml:space="preserve">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0F6BC3" w:rsidRPr="00C752F6" w:rsidRDefault="008B14F7" w:rsidP="008B14F7">
      <w:pPr>
        <w:autoSpaceDE w:val="0"/>
        <w:autoSpaceDN w:val="0"/>
        <w:adjustRightInd w:val="0"/>
        <w:jc w:val="both"/>
        <w:rPr>
          <w:color w:val="000000"/>
          <w:sz w:val="28"/>
          <w:szCs w:val="28"/>
        </w:rPr>
      </w:pPr>
      <w:r w:rsidRPr="00C752F6">
        <w:rPr>
          <w:color w:val="000000"/>
          <w:sz w:val="28"/>
          <w:szCs w:val="28"/>
        </w:rPr>
        <w:t xml:space="preserve">- </w:t>
      </w:r>
      <w:r w:rsidR="000F6BC3" w:rsidRPr="00C752F6">
        <w:rPr>
          <w:color w:val="000000"/>
          <w:sz w:val="28"/>
          <w:szCs w:val="28"/>
        </w:rPr>
        <w:t xml:space="preserve">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0F6BC3" w:rsidRPr="00C752F6" w:rsidRDefault="008B14F7" w:rsidP="008B14F7">
      <w:pPr>
        <w:autoSpaceDE w:val="0"/>
        <w:autoSpaceDN w:val="0"/>
        <w:adjustRightInd w:val="0"/>
        <w:jc w:val="both"/>
        <w:rPr>
          <w:color w:val="000000"/>
          <w:sz w:val="28"/>
          <w:szCs w:val="28"/>
        </w:rPr>
      </w:pPr>
      <w:r w:rsidRPr="00C752F6">
        <w:rPr>
          <w:color w:val="000000"/>
          <w:sz w:val="28"/>
          <w:szCs w:val="28"/>
        </w:rPr>
        <w:t xml:space="preserve">- </w:t>
      </w:r>
      <w:r w:rsidR="000F6BC3" w:rsidRPr="00C752F6">
        <w:rPr>
          <w:color w:val="000000"/>
          <w:sz w:val="28"/>
          <w:szCs w:val="28"/>
        </w:rPr>
        <w:t xml:space="preserve">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0F6BC3" w:rsidRPr="00C752F6" w:rsidRDefault="008B14F7" w:rsidP="008B14F7">
      <w:pPr>
        <w:autoSpaceDE w:val="0"/>
        <w:autoSpaceDN w:val="0"/>
        <w:adjustRightInd w:val="0"/>
        <w:jc w:val="both"/>
        <w:rPr>
          <w:color w:val="000000"/>
          <w:sz w:val="28"/>
          <w:szCs w:val="28"/>
        </w:rPr>
      </w:pPr>
      <w:r w:rsidRPr="00C752F6">
        <w:rPr>
          <w:color w:val="000000"/>
          <w:sz w:val="28"/>
          <w:szCs w:val="28"/>
        </w:rPr>
        <w:t xml:space="preserve">- </w:t>
      </w:r>
      <w:r w:rsidR="000F6BC3" w:rsidRPr="00C752F6">
        <w:rPr>
          <w:color w:val="000000"/>
          <w:sz w:val="28"/>
          <w:szCs w:val="28"/>
        </w:rPr>
        <w:t xml:space="preserve">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0F6BC3" w:rsidRPr="00C752F6" w:rsidRDefault="008B14F7" w:rsidP="008B14F7">
      <w:pPr>
        <w:autoSpaceDE w:val="0"/>
        <w:autoSpaceDN w:val="0"/>
        <w:adjustRightInd w:val="0"/>
        <w:jc w:val="both"/>
        <w:rPr>
          <w:color w:val="000000"/>
          <w:sz w:val="28"/>
          <w:szCs w:val="28"/>
        </w:rPr>
      </w:pPr>
      <w:r w:rsidRPr="00C752F6">
        <w:rPr>
          <w:color w:val="000000"/>
          <w:sz w:val="28"/>
          <w:szCs w:val="28"/>
        </w:rPr>
        <w:t>-</w:t>
      </w:r>
      <w:r w:rsidR="000F6BC3" w:rsidRPr="00C752F6">
        <w:rPr>
          <w:color w:val="000000"/>
          <w:sz w:val="28"/>
          <w:szCs w:val="28"/>
        </w:rPr>
        <w:t xml:space="preserve">творческого потенциала личности в процессе изготовления изделий и реализации проектов. </w:t>
      </w:r>
    </w:p>
    <w:p w:rsidR="000F6BC3" w:rsidRPr="00C752F6" w:rsidRDefault="000F6BC3" w:rsidP="000F6BC3">
      <w:pPr>
        <w:autoSpaceDE w:val="0"/>
        <w:autoSpaceDN w:val="0"/>
        <w:adjustRightInd w:val="0"/>
        <w:rPr>
          <w:color w:val="000000"/>
          <w:sz w:val="28"/>
          <w:szCs w:val="28"/>
        </w:rPr>
      </w:pPr>
    </w:p>
    <w:p w:rsidR="000F6BC3" w:rsidRPr="00C752F6" w:rsidRDefault="000F6BC3" w:rsidP="00E7561D">
      <w:pPr>
        <w:autoSpaceDE w:val="0"/>
        <w:autoSpaceDN w:val="0"/>
        <w:adjustRightInd w:val="0"/>
        <w:ind w:firstLine="280"/>
        <w:jc w:val="both"/>
        <w:rPr>
          <w:color w:val="000000"/>
          <w:sz w:val="28"/>
          <w:szCs w:val="28"/>
        </w:rPr>
      </w:pPr>
      <w:r w:rsidRPr="00C752F6">
        <w:rPr>
          <w:color w:val="000000"/>
          <w:sz w:val="28"/>
          <w:szCs w:val="28"/>
        </w:rPr>
        <w:t xml:space="preserve">Формирование конструкторско-технологических знаний и умений происходит в процессе работы с технологической картой. </w:t>
      </w:r>
    </w:p>
    <w:p w:rsidR="000F6BC3" w:rsidRPr="00C752F6" w:rsidRDefault="000F6BC3" w:rsidP="00E7561D">
      <w:pPr>
        <w:autoSpaceDE w:val="0"/>
        <w:autoSpaceDN w:val="0"/>
        <w:adjustRightInd w:val="0"/>
        <w:ind w:firstLine="280"/>
        <w:jc w:val="both"/>
        <w:rPr>
          <w:color w:val="000000"/>
          <w:sz w:val="28"/>
          <w:szCs w:val="28"/>
        </w:rPr>
      </w:pPr>
      <w:r w:rsidRPr="00C752F6">
        <w:rPr>
          <w:color w:val="000000"/>
          <w:sz w:val="28"/>
          <w:szCs w:val="28"/>
        </w:rPr>
        <w:t xml:space="preserve">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 </w:t>
      </w:r>
    </w:p>
    <w:p w:rsidR="00E7561D" w:rsidRPr="00C752F6" w:rsidRDefault="000F6BC3" w:rsidP="00E7561D">
      <w:pPr>
        <w:autoSpaceDE w:val="0"/>
        <w:autoSpaceDN w:val="0"/>
        <w:adjustRightInd w:val="0"/>
        <w:ind w:firstLine="280"/>
        <w:jc w:val="both"/>
        <w:rPr>
          <w:color w:val="000000"/>
          <w:sz w:val="28"/>
          <w:szCs w:val="28"/>
        </w:rPr>
      </w:pPr>
      <w:r w:rsidRPr="00C752F6">
        <w:rPr>
          <w:color w:val="000000"/>
          <w:sz w:val="28"/>
          <w:szCs w:val="28"/>
        </w:rPr>
        <w:t xml:space="preserve">Особое внимание в программе отводится </w:t>
      </w:r>
      <w:r w:rsidRPr="00C752F6">
        <w:rPr>
          <w:b/>
          <w:color w:val="000000"/>
          <w:sz w:val="28"/>
          <w:szCs w:val="28"/>
        </w:rPr>
        <w:t>практическим работам</w:t>
      </w:r>
      <w:r w:rsidRPr="00C752F6">
        <w:rPr>
          <w:color w:val="000000"/>
          <w:sz w:val="28"/>
          <w:szCs w:val="28"/>
        </w:rPr>
        <w:t>, при выполнении которых учащиеся:</w:t>
      </w:r>
    </w:p>
    <w:p w:rsidR="000F6BC3" w:rsidRPr="00C752F6" w:rsidRDefault="00E7561D" w:rsidP="00E7561D">
      <w:pPr>
        <w:autoSpaceDE w:val="0"/>
        <w:autoSpaceDN w:val="0"/>
        <w:adjustRightInd w:val="0"/>
        <w:ind w:firstLine="280"/>
        <w:jc w:val="both"/>
        <w:rPr>
          <w:color w:val="000000"/>
          <w:sz w:val="28"/>
          <w:szCs w:val="28"/>
        </w:rPr>
      </w:pPr>
      <w:r w:rsidRPr="00C752F6">
        <w:rPr>
          <w:color w:val="000000"/>
          <w:sz w:val="28"/>
          <w:szCs w:val="28"/>
        </w:rPr>
        <w:t>*</w:t>
      </w:r>
      <w:r w:rsidR="000F6BC3" w:rsidRPr="00C752F6">
        <w:rPr>
          <w:color w:val="000000"/>
          <w:sz w:val="28"/>
          <w:szCs w:val="28"/>
        </w:rPr>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0F6BC3" w:rsidRPr="00C752F6" w:rsidRDefault="00E7561D" w:rsidP="00E7561D">
      <w:pPr>
        <w:autoSpaceDE w:val="0"/>
        <w:autoSpaceDN w:val="0"/>
        <w:adjustRightInd w:val="0"/>
        <w:ind w:firstLine="280"/>
        <w:jc w:val="both"/>
        <w:rPr>
          <w:color w:val="000000"/>
          <w:sz w:val="28"/>
          <w:szCs w:val="28"/>
        </w:rPr>
      </w:pPr>
      <w:r w:rsidRPr="00C752F6">
        <w:rPr>
          <w:color w:val="000000"/>
          <w:sz w:val="28"/>
          <w:szCs w:val="28"/>
        </w:rPr>
        <w:t>*</w:t>
      </w:r>
      <w:r w:rsidR="000F6BC3" w:rsidRPr="00C752F6">
        <w:rPr>
          <w:color w:val="000000"/>
          <w:sz w:val="28"/>
          <w:szCs w:val="28"/>
        </w:rPr>
        <w:t xml:space="preserve">овладевают отдельными технологическими операциями (способами работы) — разметкой, раскроем, сборкой, отделкой и др.; </w:t>
      </w:r>
    </w:p>
    <w:p w:rsidR="000F6BC3" w:rsidRPr="00C752F6" w:rsidRDefault="00E7561D" w:rsidP="00E7561D">
      <w:pPr>
        <w:autoSpaceDE w:val="0"/>
        <w:autoSpaceDN w:val="0"/>
        <w:adjustRightInd w:val="0"/>
        <w:ind w:firstLine="280"/>
        <w:jc w:val="both"/>
        <w:rPr>
          <w:color w:val="000000"/>
          <w:sz w:val="28"/>
          <w:szCs w:val="28"/>
        </w:rPr>
      </w:pPr>
      <w:r w:rsidRPr="00C752F6">
        <w:rPr>
          <w:color w:val="000000"/>
          <w:sz w:val="28"/>
          <w:szCs w:val="28"/>
        </w:rPr>
        <w:t>*</w:t>
      </w:r>
      <w:r w:rsidR="000F6BC3" w:rsidRPr="00C752F6">
        <w:rPr>
          <w:color w:val="000000"/>
          <w:sz w:val="28"/>
          <w:szCs w:val="28"/>
        </w:rPr>
        <w:t xml:space="preserve">знакомятся со свойствами материалов, инструментами и машинами, помогающими человеку при обработке сырья и создании предметного мира; </w:t>
      </w:r>
    </w:p>
    <w:p w:rsidR="000F6BC3" w:rsidRPr="00C752F6" w:rsidRDefault="00E7561D" w:rsidP="00E7561D">
      <w:pPr>
        <w:autoSpaceDE w:val="0"/>
        <w:autoSpaceDN w:val="0"/>
        <w:adjustRightInd w:val="0"/>
        <w:ind w:firstLine="280"/>
        <w:jc w:val="both"/>
        <w:rPr>
          <w:color w:val="000000"/>
          <w:sz w:val="28"/>
          <w:szCs w:val="28"/>
        </w:rPr>
      </w:pPr>
      <w:r w:rsidRPr="00C752F6">
        <w:rPr>
          <w:color w:val="000000"/>
          <w:sz w:val="28"/>
          <w:szCs w:val="28"/>
        </w:rPr>
        <w:t>*</w:t>
      </w:r>
      <w:r w:rsidR="000F6BC3" w:rsidRPr="00C752F6">
        <w:rPr>
          <w:color w:val="000000"/>
          <w:sz w:val="28"/>
          <w:szCs w:val="28"/>
        </w:rPr>
        <w:t xml:space="preserve">знакомятся с законами природы, знание которых необходимо при выполнении работы; </w:t>
      </w:r>
    </w:p>
    <w:p w:rsidR="000F6BC3" w:rsidRPr="00C752F6" w:rsidRDefault="000F6BC3" w:rsidP="00E7561D">
      <w:pPr>
        <w:autoSpaceDE w:val="0"/>
        <w:autoSpaceDN w:val="0"/>
        <w:adjustRightInd w:val="0"/>
        <w:jc w:val="both"/>
        <w:rPr>
          <w:color w:val="000000"/>
          <w:sz w:val="28"/>
          <w:szCs w:val="28"/>
        </w:rPr>
      </w:pPr>
      <w:r w:rsidRPr="00C752F6">
        <w:rPr>
          <w:color w:val="000000"/>
          <w:sz w:val="28"/>
          <w:szCs w:val="28"/>
        </w:rPr>
        <w:t xml:space="preserve">учатся экономно расходовать материалы; </w:t>
      </w:r>
    </w:p>
    <w:p w:rsidR="000F6BC3" w:rsidRPr="00C752F6" w:rsidRDefault="00E7561D" w:rsidP="00E7561D">
      <w:pPr>
        <w:autoSpaceDE w:val="0"/>
        <w:autoSpaceDN w:val="0"/>
        <w:adjustRightInd w:val="0"/>
        <w:jc w:val="both"/>
        <w:rPr>
          <w:color w:val="000000"/>
          <w:sz w:val="28"/>
          <w:szCs w:val="28"/>
        </w:rPr>
      </w:pPr>
      <w:r w:rsidRPr="00C752F6">
        <w:rPr>
          <w:color w:val="000000"/>
          <w:sz w:val="28"/>
          <w:szCs w:val="28"/>
        </w:rPr>
        <w:t xml:space="preserve">     *</w:t>
      </w:r>
      <w:r w:rsidR="000F6BC3" w:rsidRPr="00C752F6">
        <w:rPr>
          <w:color w:val="000000"/>
          <w:sz w:val="28"/>
          <w:szCs w:val="28"/>
        </w:rPr>
        <w:t xml:space="preserve">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 </w:t>
      </w:r>
    </w:p>
    <w:p w:rsidR="000F6BC3" w:rsidRPr="00C752F6" w:rsidRDefault="00E7561D" w:rsidP="00E7561D">
      <w:pPr>
        <w:autoSpaceDE w:val="0"/>
        <w:autoSpaceDN w:val="0"/>
        <w:adjustRightInd w:val="0"/>
        <w:jc w:val="both"/>
        <w:rPr>
          <w:color w:val="000000"/>
          <w:sz w:val="28"/>
          <w:szCs w:val="28"/>
        </w:rPr>
      </w:pPr>
      <w:r w:rsidRPr="00C752F6">
        <w:rPr>
          <w:color w:val="000000"/>
          <w:sz w:val="28"/>
          <w:szCs w:val="28"/>
        </w:rPr>
        <w:t xml:space="preserve">     *</w:t>
      </w:r>
      <w:r w:rsidR="000F6BC3" w:rsidRPr="00C752F6">
        <w:rPr>
          <w:color w:val="000000"/>
          <w:sz w:val="28"/>
          <w:szCs w:val="28"/>
        </w:rPr>
        <w:t xml:space="preserve">учатся преимущественно конструкторской деятельности; </w:t>
      </w:r>
    </w:p>
    <w:p w:rsidR="000F6BC3" w:rsidRPr="00C752F6" w:rsidRDefault="00E7561D" w:rsidP="00E7561D">
      <w:pPr>
        <w:autoSpaceDE w:val="0"/>
        <w:autoSpaceDN w:val="0"/>
        <w:adjustRightInd w:val="0"/>
        <w:ind w:firstLine="280"/>
        <w:jc w:val="both"/>
        <w:rPr>
          <w:color w:val="000000"/>
          <w:sz w:val="28"/>
          <w:szCs w:val="28"/>
        </w:rPr>
      </w:pPr>
      <w:r w:rsidRPr="00C752F6">
        <w:rPr>
          <w:color w:val="000000"/>
          <w:sz w:val="28"/>
          <w:szCs w:val="28"/>
        </w:rPr>
        <w:t>*</w:t>
      </w:r>
      <w:r w:rsidR="000F6BC3" w:rsidRPr="00C752F6">
        <w:rPr>
          <w:color w:val="000000"/>
          <w:sz w:val="28"/>
          <w:szCs w:val="28"/>
        </w:rPr>
        <w:t xml:space="preserve">знакомятся с природой и использованием её богатств человеком. </w:t>
      </w:r>
    </w:p>
    <w:p w:rsidR="000F6BC3" w:rsidRPr="00C752F6" w:rsidRDefault="000F6BC3" w:rsidP="00E7561D">
      <w:pPr>
        <w:autoSpaceDE w:val="0"/>
        <w:autoSpaceDN w:val="0"/>
        <w:adjustRightInd w:val="0"/>
        <w:ind w:firstLine="280"/>
        <w:jc w:val="both"/>
        <w:rPr>
          <w:color w:val="000000"/>
          <w:sz w:val="28"/>
          <w:szCs w:val="28"/>
        </w:rPr>
      </w:pPr>
      <w:r w:rsidRPr="00C752F6">
        <w:rPr>
          <w:color w:val="000000"/>
          <w:sz w:val="28"/>
          <w:szCs w:val="28"/>
        </w:rPr>
        <w:lastRenderedPageBreak/>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 </w:t>
      </w:r>
    </w:p>
    <w:p w:rsidR="000F6BC3" w:rsidRPr="00C752F6" w:rsidRDefault="000F6BC3" w:rsidP="00E7561D">
      <w:pPr>
        <w:autoSpaceDE w:val="0"/>
        <w:autoSpaceDN w:val="0"/>
        <w:adjustRightInd w:val="0"/>
        <w:ind w:firstLine="280"/>
        <w:jc w:val="both"/>
        <w:rPr>
          <w:color w:val="000000"/>
          <w:sz w:val="28"/>
          <w:szCs w:val="28"/>
        </w:rPr>
      </w:pPr>
      <w:r w:rsidRPr="00C752F6">
        <w:rPr>
          <w:color w:val="000000"/>
          <w:sz w:val="28"/>
          <w:szCs w:val="28"/>
        </w:rPr>
        <w:t xml:space="preserve">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 </w:t>
      </w:r>
    </w:p>
    <w:p w:rsidR="000F6BC3" w:rsidRPr="00C752F6" w:rsidRDefault="000F6BC3" w:rsidP="00C752F6">
      <w:pPr>
        <w:autoSpaceDE w:val="0"/>
        <w:autoSpaceDN w:val="0"/>
        <w:adjustRightInd w:val="0"/>
        <w:ind w:firstLine="280"/>
        <w:jc w:val="both"/>
        <w:rPr>
          <w:color w:val="000000"/>
          <w:sz w:val="28"/>
          <w:szCs w:val="28"/>
        </w:rPr>
      </w:pPr>
      <w:r w:rsidRPr="00C752F6">
        <w:rPr>
          <w:color w:val="000000"/>
          <w:sz w:val="28"/>
          <w:szCs w:val="28"/>
        </w:rPr>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w:t>
      </w:r>
    </w:p>
    <w:p w:rsidR="000F6BC3" w:rsidRPr="00C752F6" w:rsidRDefault="000F6BC3" w:rsidP="00E7561D">
      <w:pPr>
        <w:autoSpaceDE w:val="0"/>
        <w:autoSpaceDN w:val="0"/>
        <w:adjustRightInd w:val="0"/>
        <w:ind w:firstLine="280"/>
        <w:jc w:val="both"/>
        <w:rPr>
          <w:color w:val="000000"/>
          <w:sz w:val="28"/>
          <w:szCs w:val="28"/>
        </w:rPr>
      </w:pPr>
      <w:r w:rsidRPr="00C752F6">
        <w:rPr>
          <w:color w:val="000000"/>
          <w:sz w:val="28"/>
          <w:szCs w:val="28"/>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0F6BC3" w:rsidRPr="00C752F6" w:rsidRDefault="000F6BC3" w:rsidP="00E7561D">
      <w:pPr>
        <w:autoSpaceDE w:val="0"/>
        <w:autoSpaceDN w:val="0"/>
        <w:adjustRightInd w:val="0"/>
        <w:ind w:firstLine="280"/>
        <w:jc w:val="both"/>
        <w:rPr>
          <w:color w:val="000000"/>
          <w:sz w:val="28"/>
          <w:szCs w:val="28"/>
        </w:rPr>
      </w:pPr>
      <w:r w:rsidRPr="00C752F6">
        <w:rPr>
          <w:color w:val="000000"/>
          <w:sz w:val="28"/>
          <w:szCs w:val="28"/>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E7561D" w:rsidRPr="00C752F6" w:rsidRDefault="00E7561D" w:rsidP="00E7561D">
      <w:pPr>
        <w:autoSpaceDE w:val="0"/>
        <w:autoSpaceDN w:val="0"/>
        <w:adjustRightInd w:val="0"/>
        <w:ind w:firstLine="280"/>
        <w:jc w:val="both"/>
        <w:rPr>
          <w:color w:val="000000"/>
          <w:sz w:val="28"/>
          <w:szCs w:val="28"/>
        </w:rPr>
      </w:pPr>
    </w:p>
    <w:p w:rsidR="000F6BC3" w:rsidRPr="00C752F6" w:rsidRDefault="000F6BC3" w:rsidP="000F6BC3">
      <w:pPr>
        <w:autoSpaceDE w:val="0"/>
        <w:autoSpaceDN w:val="0"/>
        <w:adjustRightInd w:val="0"/>
        <w:rPr>
          <w:color w:val="000000"/>
          <w:sz w:val="28"/>
          <w:szCs w:val="28"/>
        </w:rPr>
      </w:pPr>
      <w:r w:rsidRPr="00C752F6">
        <w:rPr>
          <w:b/>
          <w:bCs/>
          <w:color w:val="000000"/>
          <w:sz w:val="28"/>
          <w:szCs w:val="28"/>
        </w:rPr>
        <w:t xml:space="preserve">Место курса «Технология» в учебном плане </w:t>
      </w:r>
    </w:p>
    <w:p w:rsidR="000F6BC3" w:rsidRPr="00C752F6" w:rsidRDefault="000F6BC3" w:rsidP="000F6BC3">
      <w:pPr>
        <w:autoSpaceDE w:val="0"/>
        <w:autoSpaceDN w:val="0"/>
        <w:adjustRightInd w:val="0"/>
        <w:ind w:firstLine="280"/>
        <w:jc w:val="both"/>
        <w:rPr>
          <w:color w:val="000000"/>
          <w:sz w:val="28"/>
          <w:szCs w:val="28"/>
        </w:rPr>
      </w:pPr>
      <w:r w:rsidRPr="00C752F6">
        <w:rPr>
          <w:color w:val="000000"/>
          <w:sz w:val="28"/>
          <w:szCs w:val="28"/>
        </w:rPr>
        <w:t xml:space="preserve">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 </w:t>
      </w:r>
    </w:p>
    <w:p w:rsidR="00E7561D" w:rsidRPr="00C752F6" w:rsidRDefault="00E7561D" w:rsidP="000F6BC3">
      <w:pPr>
        <w:autoSpaceDE w:val="0"/>
        <w:autoSpaceDN w:val="0"/>
        <w:adjustRightInd w:val="0"/>
        <w:ind w:firstLine="280"/>
        <w:jc w:val="both"/>
        <w:rPr>
          <w:color w:val="000000"/>
          <w:sz w:val="28"/>
          <w:szCs w:val="28"/>
        </w:rPr>
      </w:pPr>
    </w:p>
    <w:p w:rsidR="000F6BC3" w:rsidRPr="00C752F6" w:rsidRDefault="000F6BC3" w:rsidP="000F6BC3">
      <w:pPr>
        <w:autoSpaceDE w:val="0"/>
        <w:autoSpaceDN w:val="0"/>
        <w:adjustRightInd w:val="0"/>
        <w:rPr>
          <w:color w:val="000000"/>
          <w:sz w:val="28"/>
          <w:szCs w:val="28"/>
        </w:rPr>
      </w:pPr>
      <w:r w:rsidRPr="00C752F6">
        <w:rPr>
          <w:b/>
          <w:bCs/>
          <w:color w:val="000000"/>
          <w:sz w:val="28"/>
          <w:szCs w:val="28"/>
        </w:rPr>
        <w:t xml:space="preserve">Результаты изучения курса </w:t>
      </w:r>
    </w:p>
    <w:p w:rsidR="000F6BC3" w:rsidRPr="00C752F6" w:rsidRDefault="000F6BC3" w:rsidP="000F6BC3">
      <w:pPr>
        <w:autoSpaceDE w:val="0"/>
        <w:autoSpaceDN w:val="0"/>
        <w:adjustRightInd w:val="0"/>
        <w:ind w:firstLine="280"/>
        <w:jc w:val="both"/>
        <w:rPr>
          <w:color w:val="000000"/>
          <w:sz w:val="28"/>
          <w:szCs w:val="28"/>
        </w:rPr>
      </w:pPr>
      <w:r w:rsidRPr="00C752F6">
        <w:rPr>
          <w:color w:val="000000"/>
          <w:sz w:val="28"/>
          <w:szCs w:val="28"/>
        </w:rPr>
        <w:t xml:space="preserve">Усвоение данной программы обеспечивает достижение следующих результатов. </w:t>
      </w:r>
      <w:bookmarkStart w:id="0" w:name="_GoBack"/>
      <w:bookmarkEnd w:id="0"/>
    </w:p>
    <w:sectPr w:rsidR="000F6BC3" w:rsidRPr="00C752F6" w:rsidSect="00C433E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HA_Udr">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DCF9E8"/>
    <w:multiLevelType w:val="hybridMultilevel"/>
    <w:tmpl w:val="66EB56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FA55F9"/>
    <w:multiLevelType w:val="hybridMultilevel"/>
    <w:tmpl w:val="C7E364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F09CA2"/>
    <w:multiLevelType w:val="hybridMultilevel"/>
    <w:tmpl w:val="29BB86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E250ADF"/>
    <w:multiLevelType w:val="hybridMultilevel"/>
    <w:tmpl w:val="206D8FC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E292D59"/>
    <w:multiLevelType w:val="hybridMultilevel"/>
    <w:tmpl w:val="814AA0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B22434E"/>
    <w:multiLevelType w:val="hybridMultilevel"/>
    <w:tmpl w:val="EE1991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A65B71"/>
    <w:multiLevelType w:val="hybridMultilevel"/>
    <w:tmpl w:val="B5B09F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5AF800"/>
    <w:multiLevelType w:val="hybridMultilevel"/>
    <w:tmpl w:val="AFA7BE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E0768DD"/>
    <w:multiLevelType w:val="hybridMultilevel"/>
    <w:tmpl w:val="D4F355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333538"/>
    <w:multiLevelType w:val="hybridMultilevel"/>
    <w:tmpl w:val="7800B8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1062CA8"/>
    <w:multiLevelType w:val="hybridMultilevel"/>
    <w:tmpl w:val="626C0D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140562D"/>
    <w:multiLevelType w:val="hybridMultilevel"/>
    <w:tmpl w:val="7B920B98"/>
    <w:lvl w:ilvl="0" w:tplc="A67A36B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2636826"/>
    <w:multiLevelType w:val="hybridMultilevel"/>
    <w:tmpl w:val="96C22B34"/>
    <w:lvl w:ilvl="0" w:tplc="A67A36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D736E4"/>
    <w:multiLevelType w:val="hybridMultilevel"/>
    <w:tmpl w:val="5ECE1E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05F45CB"/>
    <w:multiLevelType w:val="hybridMultilevel"/>
    <w:tmpl w:val="2F80E5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08B652C"/>
    <w:multiLevelType w:val="hybridMultilevel"/>
    <w:tmpl w:val="D17E789E"/>
    <w:lvl w:ilvl="0" w:tplc="4956C2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606E8F"/>
    <w:multiLevelType w:val="hybridMultilevel"/>
    <w:tmpl w:val="F33B74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5"/>
  </w:num>
  <w:num w:numId="3">
    <w:abstractNumId w:val="2"/>
  </w:num>
  <w:num w:numId="4">
    <w:abstractNumId w:val="1"/>
  </w:num>
  <w:num w:numId="5">
    <w:abstractNumId w:val="10"/>
  </w:num>
  <w:num w:numId="6">
    <w:abstractNumId w:val="6"/>
  </w:num>
  <w:num w:numId="7">
    <w:abstractNumId w:val="14"/>
  </w:num>
  <w:num w:numId="8">
    <w:abstractNumId w:val="9"/>
  </w:num>
  <w:num w:numId="9">
    <w:abstractNumId w:val="8"/>
  </w:num>
  <w:num w:numId="10">
    <w:abstractNumId w:val="16"/>
  </w:num>
  <w:num w:numId="11">
    <w:abstractNumId w:val="4"/>
  </w:num>
  <w:num w:numId="12">
    <w:abstractNumId w:val="7"/>
  </w:num>
  <w:num w:numId="13">
    <w:abstractNumId w:val="13"/>
  </w:num>
  <w:num w:numId="14">
    <w:abstractNumId w:val="3"/>
  </w:num>
  <w:num w:numId="15">
    <w:abstractNumId w:val="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F00D3"/>
    <w:rsid w:val="000248C4"/>
    <w:rsid w:val="00037248"/>
    <w:rsid w:val="00040715"/>
    <w:rsid w:val="000F6BC3"/>
    <w:rsid w:val="001166B7"/>
    <w:rsid w:val="001643C6"/>
    <w:rsid w:val="001D7E71"/>
    <w:rsid w:val="001E08F2"/>
    <w:rsid w:val="00397340"/>
    <w:rsid w:val="003F00D3"/>
    <w:rsid w:val="00434C2F"/>
    <w:rsid w:val="004B54B0"/>
    <w:rsid w:val="004F6D81"/>
    <w:rsid w:val="0080616F"/>
    <w:rsid w:val="008B14F7"/>
    <w:rsid w:val="00903C7C"/>
    <w:rsid w:val="00981FB3"/>
    <w:rsid w:val="00994803"/>
    <w:rsid w:val="00994B32"/>
    <w:rsid w:val="009F26FB"/>
    <w:rsid w:val="009F560B"/>
    <w:rsid w:val="00A87D8E"/>
    <w:rsid w:val="00B10B84"/>
    <w:rsid w:val="00B16246"/>
    <w:rsid w:val="00C36EF6"/>
    <w:rsid w:val="00C433EF"/>
    <w:rsid w:val="00C45EF4"/>
    <w:rsid w:val="00C752F6"/>
    <w:rsid w:val="00CB3A07"/>
    <w:rsid w:val="00CE2D68"/>
    <w:rsid w:val="00D4699B"/>
    <w:rsid w:val="00DB6ABF"/>
    <w:rsid w:val="00DE3903"/>
    <w:rsid w:val="00E7561D"/>
    <w:rsid w:val="00E930B5"/>
    <w:rsid w:val="00F0357D"/>
    <w:rsid w:val="00F0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0D3"/>
    <w:rPr>
      <w:sz w:val="24"/>
      <w:szCs w:val="24"/>
    </w:rPr>
  </w:style>
  <w:style w:type="paragraph" w:styleId="1">
    <w:name w:val="heading 1"/>
    <w:basedOn w:val="a"/>
    <w:next w:val="a"/>
    <w:link w:val="10"/>
    <w:qFormat/>
    <w:rsid w:val="008B14F7"/>
    <w:pPr>
      <w:keepNext/>
      <w:keepLines/>
      <w:spacing w:before="480" w:line="276" w:lineRule="auto"/>
      <w:outlineLvl w:val="0"/>
    </w:pPr>
    <w:rPr>
      <w:rFonts w:ascii="Calibri" w:eastAsia="Cambria" w:hAnsi="Calibri"/>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
    <w:name w:val="Font Style29"/>
    <w:rsid w:val="003F00D3"/>
    <w:rPr>
      <w:rFonts w:ascii="Times New Roman" w:hAnsi="Times New Roman" w:cs="Times New Roman"/>
      <w:b/>
      <w:bCs/>
      <w:spacing w:val="-20"/>
      <w:sz w:val="22"/>
      <w:szCs w:val="22"/>
    </w:rPr>
  </w:style>
  <w:style w:type="character" w:customStyle="1" w:styleId="FontStyle28">
    <w:name w:val="Font Style28"/>
    <w:rsid w:val="003F00D3"/>
    <w:rPr>
      <w:rFonts w:ascii="Microsoft Sans Serif" w:hAnsi="Microsoft Sans Serif" w:cs="Microsoft Sans Serif"/>
      <w:sz w:val="18"/>
      <w:szCs w:val="18"/>
    </w:rPr>
  </w:style>
  <w:style w:type="paragraph" w:customStyle="1" w:styleId="Style7">
    <w:name w:val="Style7"/>
    <w:basedOn w:val="a"/>
    <w:rsid w:val="003F00D3"/>
    <w:pPr>
      <w:widowControl w:val="0"/>
      <w:autoSpaceDE w:val="0"/>
      <w:autoSpaceDN w:val="0"/>
      <w:adjustRightInd w:val="0"/>
      <w:spacing w:line="201" w:lineRule="exact"/>
      <w:jc w:val="both"/>
    </w:pPr>
    <w:rPr>
      <w:rFonts w:ascii="Microsoft Sans Serif" w:hAnsi="Microsoft Sans Serif" w:cs="Microsoft Sans Serif"/>
    </w:rPr>
  </w:style>
  <w:style w:type="paragraph" w:customStyle="1" w:styleId="Style9">
    <w:name w:val="Style9"/>
    <w:basedOn w:val="a"/>
    <w:rsid w:val="003F00D3"/>
    <w:pPr>
      <w:widowControl w:val="0"/>
      <w:autoSpaceDE w:val="0"/>
      <w:autoSpaceDN w:val="0"/>
      <w:adjustRightInd w:val="0"/>
      <w:spacing w:line="202" w:lineRule="exact"/>
    </w:pPr>
    <w:rPr>
      <w:rFonts w:ascii="Microsoft Sans Serif" w:hAnsi="Microsoft Sans Serif" w:cs="Microsoft Sans Serif"/>
    </w:rPr>
  </w:style>
  <w:style w:type="paragraph" w:customStyle="1" w:styleId="Style11">
    <w:name w:val="Style11"/>
    <w:basedOn w:val="a"/>
    <w:rsid w:val="003F00D3"/>
    <w:pPr>
      <w:widowControl w:val="0"/>
      <w:autoSpaceDE w:val="0"/>
      <w:autoSpaceDN w:val="0"/>
      <w:adjustRightInd w:val="0"/>
    </w:pPr>
    <w:rPr>
      <w:rFonts w:ascii="Microsoft Sans Serif" w:hAnsi="Microsoft Sans Serif" w:cs="Microsoft Sans Serif"/>
    </w:rPr>
  </w:style>
  <w:style w:type="paragraph" w:customStyle="1" w:styleId="Style14">
    <w:name w:val="Style14"/>
    <w:basedOn w:val="a"/>
    <w:rsid w:val="003F00D3"/>
    <w:pPr>
      <w:widowControl w:val="0"/>
      <w:autoSpaceDE w:val="0"/>
      <w:autoSpaceDN w:val="0"/>
      <w:adjustRightInd w:val="0"/>
      <w:spacing w:line="197" w:lineRule="exact"/>
    </w:pPr>
    <w:rPr>
      <w:rFonts w:ascii="Microsoft Sans Serif" w:hAnsi="Microsoft Sans Serif" w:cs="Microsoft Sans Serif"/>
    </w:rPr>
  </w:style>
  <w:style w:type="character" w:customStyle="1" w:styleId="FontStyle27">
    <w:name w:val="Font Style27"/>
    <w:rsid w:val="003F00D3"/>
    <w:rPr>
      <w:rFonts w:ascii="Microsoft Sans Serif" w:hAnsi="Microsoft Sans Serif" w:cs="Microsoft Sans Serif"/>
      <w:b/>
      <w:bCs/>
      <w:sz w:val="20"/>
      <w:szCs w:val="20"/>
    </w:rPr>
  </w:style>
  <w:style w:type="character" w:customStyle="1" w:styleId="FontStyle30">
    <w:name w:val="Font Style30"/>
    <w:rsid w:val="003F00D3"/>
    <w:rPr>
      <w:rFonts w:ascii="Times New Roman" w:hAnsi="Times New Roman" w:cs="Times New Roman"/>
      <w:b/>
      <w:bCs/>
      <w:i/>
      <w:iCs/>
      <w:sz w:val="20"/>
      <w:szCs w:val="20"/>
    </w:rPr>
  </w:style>
  <w:style w:type="character" w:customStyle="1" w:styleId="FontStyle32">
    <w:name w:val="Font Style32"/>
    <w:rsid w:val="003F00D3"/>
    <w:rPr>
      <w:rFonts w:ascii="Times New Roman" w:hAnsi="Times New Roman" w:cs="Times New Roman"/>
      <w:b/>
      <w:bCs/>
      <w:sz w:val="20"/>
      <w:szCs w:val="20"/>
    </w:rPr>
  </w:style>
  <w:style w:type="paragraph" w:customStyle="1" w:styleId="Style15">
    <w:name w:val="Style15"/>
    <w:basedOn w:val="a"/>
    <w:rsid w:val="003F00D3"/>
    <w:pPr>
      <w:widowControl w:val="0"/>
      <w:autoSpaceDE w:val="0"/>
      <w:autoSpaceDN w:val="0"/>
      <w:adjustRightInd w:val="0"/>
      <w:spacing w:line="202" w:lineRule="exact"/>
      <w:jc w:val="center"/>
    </w:pPr>
    <w:rPr>
      <w:rFonts w:ascii="Microsoft Sans Serif" w:hAnsi="Microsoft Sans Serif" w:cs="Microsoft Sans Serif"/>
    </w:rPr>
  </w:style>
  <w:style w:type="character" w:customStyle="1" w:styleId="FontStyle34">
    <w:name w:val="Font Style34"/>
    <w:rsid w:val="003F00D3"/>
    <w:rPr>
      <w:rFonts w:ascii="Times New Roman" w:hAnsi="Times New Roman" w:cs="Times New Roman"/>
      <w:b/>
      <w:bCs/>
      <w:i/>
      <w:iCs/>
      <w:spacing w:val="-10"/>
      <w:sz w:val="22"/>
      <w:szCs w:val="22"/>
    </w:rPr>
  </w:style>
  <w:style w:type="table" w:styleId="a3">
    <w:name w:val="Table Grid"/>
    <w:basedOn w:val="a1"/>
    <w:rsid w:val="003F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3F00D3"/>
    <w:pPr>
      <w:spacing w:line="480" w:lineRule="auto"/>
      <w:ind w:left="540" w:right="1418" w:firstLine="340"/>
      <w:jc w:val="both"/>
    </w:pPr>
    <w:rPr>
      <w:rFonts w:ascii="HA_Udr" w:hAnsi="HA_Udr"/>
    </w:rPr>
  </w:style>
  <w:style w:type="paragraph" w:customStyle="1" w:styleId="Default">
    <w:name w:val="Default"/>
    <w:rsid w:val="00C45EF4"/>
    <w:pPr>
      <w:autoSpaceDE w:val="0"/>
      <w:autoSpaceDN w:val="0"/>
      <w:adjustRightInd w:val="0"/>
    </w:pPr>
    <w:rPr>
      <w:color w:val="000000"/>
      <w:sz w:val="24"/>
      <w:szCs w:val="24"/>
    </w:rPr>
  </w:style>
  <w:style w:type="character" w:customStyle="1" w:styleId="FontStyle23">
    <w:name w:val="Font Style23"/>
    <w:rsid w:val="00A87D8E"/>
    <w:rPr>
      <w:rFonts w:ascii="Franklin Gothic Medium" w:hAnsi="Franklin Gothic Medium" w:cs="Franklin Gothic Medium"/>
      <w:sz w:val="18"/>
      <w:szCs w:val="18"/>
    </w:rPr>
  </w:style>
  <w:style w:type="character" w:customStyle="1" w:styleId="FontStyle25">
    <w:name w:val="Font Style25"/>
    <w:rsid w:val="00A87D8E"/>
    <w:rPr>
      <w:rFonts w:ascii="Franklin Gothic Medium" w:hAnsi="Franklin Gothic Medium" w:cs="Franklin Gothic Medium"/>
      <w:b/>
      <w:bCs/>
      <w:sz w:val="18"/>
      <w:szCs w:val="18"/>
    </w:rPr>
  </w:style>
  <w:style w:type="character" w:customStyle="1" w:styleId="10">
    <w:name w:val="Заголовок 1 Знак"/>
    <w:link w:val="1"/>
    <w:locked/>
    <w:rsid w:val="008B14F7"/>
    <w:rPr>
      <w:rFonts w:ascii="Calibri" w:eastAsia="Cambria" w:hAnsi="Calibri"/>
      <w:b/>
      <w:bCs/>
      <w:color w:val="365F91"/>
      <w:sz w:val="28"/>
      <w:szCs w:val="28"/>
      <w:lang w:val="ru-RU" w:eastAsia="en-US" w:bidi="ar-SA"/>
    </w:rPr>
  </w:style>
  <w:style w:type="paragraph" w:styleId="a5">
    <w:name w:val="Balloon Text"/>
    <w:basedOn w:val="a"/>
    <w:link w:val="a6"/>
    <w:rsid w:val="00F03F5D"/>
    <w:rPr>
      <w:rFonts w:ascii="Segoe UI" w:hAnsi="Segoe UI" w:cs="Segoe UI"/>
      <w:sz w:val="18"/>
      <w:szCs w:val="18"/>
    </w:rPr>
  </w:style>
  <w:style w:type="character" w:customStyle="1" w:styleId="a6">
    <w:name w:val="Текст выноски Знак"/>
    <w:link w:val="a5"/>
    <w:rsid w:val="00F03F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5161">
      <w:bodyDiv w:val="1"/>
      <w:marLeft w:val="0"/>
      <w:marRight w:val="0"/>
      <w:marTop w:val="0"/>
      <w:marBottom w:val="0"/>
      <w:divBdr>
        <w:top w:val="none" w:sz="0" w:space="0" w:color="auto"/>
        <w:left w:val="none" w:sz="0" w:space="0" w:color="auto"/>
        <w:bottom w:val="none" w:sz="0" w:space="0" w:color="auto"/>
        <w:right w:val="none" w:sz="0" w:space="0" w:color="auto"/>
      </w:divBdr>
    </w:div>
    <w:div w:id="19907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Тематическое поурочное планирование по «Технологии», 1 класс (УМК «Перспектива»)</vt:lpstr>
    </vt:vector>
  </TitlesOfParts>
  <Company>Организация</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поурочное планирование по «Технологии», 1 класс (УМК «Перспектива»)</dc:title>
  <dc:creator>Customer</dc:creator>
  <cp:lastModifiedBy>user</cp:lastModifiedBy>
  <cp:revision>7</cp:revision>
  <cp:lastPrinted>2014-09-06T03:57:00Z</cp:lastPrinted>
  <dcterms:created xsi:type="dcterms:W3CDTF">2015-03-13T16:48:00Z</dcterms:created>
  <dcterms:modified xsi:type="dcterms:W3CDTF">2016-08-16T09:51:00Z</dcterms:modified>
</cp:coreProperties>
</file>