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4A" w:rsidRPr="008F3D1E" w:rsidRDefault="00DD1A4A" w:rsidP="00DD1A4A">
      <w:pPr>
        <w:ind w:left="330" w:firstLine="55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Пояснительная записка </w:t>
      </w:r>
    </w:p>
    <w:p w:rsidR="00DD1A4A" w:rsidRPr="008F3D1E" w:rsidRDefault="00DD1A4A" w:rsidP="00DD1A4A">
      <w:pPr>
        <w:ind w:left="330" w:right="483" w:firstLine="550"/>
        <w:rPr>
          <w:b/>
          <w:sz w:val="28"/>
          <w:szCs w:val="28"/>
          <w:lang w:val="ru-RU"/>
        </w:rPr>
      </w:pPr>
    </w:p>
    <w:p w:rsidR="00DD1A4A" w:rsidRPr="00755C33" w:rsidRDefault="00DD1A4A" w:rsidP="00DD1A4A">
      <w:pPr>
        <w:ind w:left="330" w:firstLine="55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Рабочая программа по обществознанию для 7 класса разработана на основе</w:t>
      </w:r>
    </w:p>
    <w:p w:rsidR="00DD1A4A" w:rsidRPr="00755C33" w:rsidRDefault="00DD1A4A" w:rsidP="00DD1A4A">
      <w:pPr>
        <w:ind w:left="330" w:firstLine="55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Федерального компонента государственного стандарта. Сборник нормативных     документов. Обществознание сост. Э</w:t>
      </w:r>
      <w:proofErr w:type="gramStart"/>
      <w:r w:rsidRPr="00755C33">
        <w:rPr>
          <w:sz w:val="22"/>
          <w:szCs w:val="22"/>
          <w:lang w:val="ru-RU"/>
        </w:rPr>
        <w:t>,Д</w:t>
      </w:r>
      <w:proofErr w:type="gramEnd"/>
      <w:r w:rsidRPr="00755C33">
        <w:rPr>
          <w:sz w:val="22"/>
          <w:szCs w:val="22"/>
          <w:lang w:val="ru-RU"/>
        </w:rPr>
        <w:t xml:space="preserve">, Днепров, А.Г. Аркадьев.- М.; Дрофа, 2007год   </w:t>
      </w:r>
    </w:p>
    <w:p w:rsidR="00DD1A4A" w:rsidRPr="00755C33" w:rsidRDefault="00DD1A4A" w:rsidP="00DD1A4A">
      <w:pPr>
        <w:ind w:left="330" w:firstLine="55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.Примерной программы основного общего образования по обществознанию Сборник. </w:t>
      </w:r>
      <w:proofErr w:type="gramStart"/>
      <w:r w:rsidRPr="00755C33">
        <w:rPr>
          <w:sz w:val="22"/>
          <w:szCs w:val="22"/>
          <w:lang w:val="ru-RU"/>
        </w:rPr>
        <w:t>–М</w:t>
      </w:r>
      <w:proofErr w:type="gramEnd"/>
      <w:r w:rsidRPr="00755C33">
        <w:rPr>
          <w:sz w:val="22"/>
          <w:szCs w:val="22"/>
          <w:lang w:val="ru-RU"/>
        </w:rPr>
        <w:t>.: Дрофа, 2007.</w:t>
      </w:r>
    </w:p>
    <w:p w:rsidR="00DD1A4A" w:rsidRPr="00755C33" w:rsidRDefault="00DD1A4A" w:rsidP="00DD1A4A">
      <w:pPr>
        <w:shd w:val="clear" w:color="auto" w:fill="FFFFFF"/>
        <w:spacing w:line="276" w:lineRule="auto"/>
        <w:rPr>
          <w:rFonts w:eastAsia="Calibri"/>
          <w:color w:val="000000"/>
          <w:sz w:val="22"/>
          <w:szCs w:val="22"/>
          <w:lang w:val="ru-RU" w:eastAsia="en-US"/>
        </w:rPr>
      </w:pPr>
      <w:r w:rsidRPr="00755C33">
        <w:rPr>
          <w:sz w:val="22"/>
          <w:szCs w:val="22"/>
          <w:lang w:val="ru-RU"/>
        </w:rPr>
        <w:t>.Авторской программы по обществознанию Козленко С.И., Козленко И.В. Обществознание: программа курса для 6-7 кл.-М.:ООО «ТИД «Русское слово-РС», 2008</w:t>
      </w:r>
    </w:p>
    <w:p w:rsidR="00DD1A4A" w:rsidRPr="00755C33" w:rsidRDefault="00DD1A4A" w:rsidP="00DD1A4A">
      <w:pPr>
        <w:ind w:left="330" w:firstLine="55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.</w:t>
      </w:r>
    </w:p>
    <w:p w:rsidR="00DD1A4A" w:rsidRPr="00755C33" w:rsidRDefault="00DD1A4A" w:rsidP="00DD1A4A">
      <w:pPr>
        <w:ind w:left="330" w:firstLine="550"/>
        <w:rPr>
          <w:b/>
          <w:i/>
          <w:sz w:val="22"/>
          <w:szCs w:val="22"/>
          <w:lang w:val="ru-RU"/>
        </w:rPr>
      </w:pPr>
      <w:r w:rsidRPr="00755C33">
        <w:rPr>
          <w:b/>
          <w:i/>
          <w:sz w:val="22"/>
          <w:szCs w:val="22"/>
          <w:lang w:val="ru-RU"/>
        </w:rPr>
        <w:t>Цели и задачи  курса  обществознания в средней школе.</w:t>
      </w:r>
    </w:p>
    <w:p w:rsidR="00DD1A4A" w:rsidRPr="00755C33" w:rsidRDefault="00DD1A4A" w:rsidP="00DD1A4A">
      <w:pPr>
        <w:ind w:left="330" w:firstLine="550"/>
        <w:rPr>
          <w:b/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Рабочая программа  имеет  направление на  достижение следующих целей при обучении семиклассников:</w:t>
      </w:r>
    </w:p>
    <w:p w:rsidR="00DD1A4A" w:rsidRPr="00755C33" w:rsidRDefault="00DD1A4A" w:rsidP="00DD1A4A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 xml:space="preserve">развитие </w:t>
      </w:r>
      <w:r w:rsidRPr="00755C33">
        <w:rPr>
          <w:sz w:val="22"/>
          <w:szCs w:val="22"/>
          <w:lang w:val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D1A4A" w:rsidRPr="00755C33" w:rsidRDefault="00DD1A4A" w:rsidP="00DD1A4A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воспитание</w:t>
      </w:r>
      <w:r w:rsidRPr="00755C33">
        <w:rPr>
          <w:sz w:val="22"/>
          <w:szCs w:val="22"/>
          <w:lang w:val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D1A4A" w:rsidRPr="00755C33" w:rsidRDefault="00DD1A4A" w:rsidP="00DD1A4A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 xml:space="preserve">освоение </w:t>
      </w:r>
      <w:r w:rsidRPr="00755C33">
        <w:rPr>
          <w:sz w:val="22"/>
          <w:szCs w:val="22"/>
          <w:lang w:val="ru-RU"/>
        </w:rPr>
        <w:t xml:space="preserve">на уровне функциональной грамотности системы </w:t>
      </w:r>
      <w:r w:rsidRPr="00755C33">
        <w:rPr>
          <w:b/>
          <w:sz w:val="22"/>
          <w:szCs w:val="22"/>
          <w:lang w:val="ru-RU"/>
        </w:rPr>
        <w:t xml:space="preserve">знаний, </w:t>
      </w:r>
      <w:r w:rsidRPr="00755C33">
        <w:rPr>
          <w:sz w:val="22"/>
          <w:szCs w:val="22"/>
          <w:lang w:val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D1A4A" w:rsidRPr="00755C33" w:rsidRDefault="00DD1A4A" w:rsidP="00DD1A4A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овладение умениями</w:t>
      </w:r>
      <w:r w:rsidRPr="00755C33">
        <w:rPr>
          <w:sz w:val="22"/>
          <w:szCs w:val="22"/>
          <w:lang w:val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D1A4A" w:rsidRPr="00755C33" w:rsidRDefault="00DD1A4A" w:rsidP="00DD1A4A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формирование опыта</w:t>
      </w:r>
      <w:r w:rsidRPr="00755C33">
        <w:rPr>
          <w:sz w:val="22"/>
          <w:szCs w:val="22"/>
          <w:lang w:val="ru-RU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D1A4A" w:rsidRPr="00755C33" w:rsidRDefault="00DD1A4A" w:rsidP="00DD1A4A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  <w:sz w:val="22"/>
          <w:szCs w:val="22"/>
          <w:lang w:val="ru-RU"/>
        </w:rPr>
      </w:pPr>
    </w:p>
    <w:p w:rsidR="00DD1A4A" w:rsidRPr="00755C33" w:rsidRDefault="00DD1A4A" w:rsidP="00DD1A4A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color w:val="000000"/>
          <w:sz w:val="22"/>
          <w:szCs w:val="22"/>
          <w:lang w:val="ru-RU"/>
        </w:rPr>
      </w:pPr>
      <w:r w:rsidRPr="00755C33">
        <w:rPr>
          <w:color w:val="000000"/>
          <w:sz w:val="22"/>
          <w:szCs w:val="22"/>
          <w:lang w:val="ru-RU"/>
        </w:rPr>
        <w:t xml:space="preserve">В ней также заложены возможности предусмотренного стандартом формирования у обучающихся </w:t>
      </w:r>
      <w:r w:rsidRPr="00755C33">
        <w:rPr>
          <w:b/>
          <w:color w:val="000000"/>
          <w:sz w:val="22"/>
          <w:szCs w:val="22"/>
          <w:lang w:val="ru-RU"/>
        </w:rPr>
        <w:t>общеучебных  умений и навыков</w:t>
      </w:r>
      <w:r w:rsidRPr="00755C33">
        <w:rPr>
          <w:color w:val="000000"/>
          <w:sz w:val="22"/>
          <w:szCs w:val="22"/>
          <w:lang w:val="ru-RU"/>
        </w:rPr>
        <w:t xml:space="preserve">, универсальных способов деятельности и ключевых компенсаций: 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5"/>
          <w:sz w:val="22"/>
          <w:szCs w:val="22"/>
          <w:lang w:val="ru-RU"/>
        </w:rPr>
        <w:t xml:space="preserve">сознательно организовывать </w:t>
      </w:r>
      <w:r w:rsidRPr="00755C33">
        <w:rPr>
          <w:spacing w:val="1"/>
          <w:sz w:val="22"/>
          <w:szCs w:val="22"/>
          <w:lang w:val="ru-RU"/>
        </w:rPr>
        <w:t>свою познавательную деятельность (от постановки цели до получе</w:t>
      </w:r>
      <w:r w:rsidRPr="00755C33">
        <w:rPr>
          <w:sz w:val="22"/>
          <w:szCs w:val="22"/>
          <w:lang w:val="ru-RU"/>
        </w:rPr>
        <w:t>ния и оценки результата);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владение такими видами публичных выступлений </w:t>
      </w:r>
      <w:r w:rsidRPr="00755C33">
        <w:rPr>
          <w:spacing w:val="5"/>
          <w:sz w:val="22"/>
          <w:szCs w:val="22"/>
          <w:lang w:val="ru-RU"/>
        </w:rPr>
        <w:t xml:space="preserve">(высказывания, монолог, дискуссия), следование </w:t>
      </w:r>
      <w:r w:rsidRPr="00755C33">
        <w:rPr>
          <w:spacing w:val="-2"/>
          <w:sz w:val="22"/>
          <w:szCs w:val="22"/>
          <w:lang w:val="ru-RU"/>
        </w:rPr>
        <w:t xml:space="preserve">этическим нормам и правилам ведения диалога; 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D1A4A" w:rsidRPr="00755C33" w:rsidRDefault="00DD1A4A" w:rsidP="00DD1A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на  использование элементов причинно-</w:t>
      </w:r>
      <w:r w:rsidRPr="00755C33">
        <w:rPr>
          <w:spacing w:val="1"/>
          <w:sz w:val="22"/>
          <w:szCs w:val="22"/>
          <w:lang w:val="ru-RU"/>
        </w:rPr>
        <w:t xml:space="preserve">следственного анализа; 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1"/>
          <w:sz w:val="22"/>
          <w:szCs w:val="22"/>
          <w:lang w:val="ru-RU"/>
        </w:rPr>
        <w:t>на исследова</w:t>
      </w:r>
      <w:r w:rsidRPr="00755C33">
        <w:rPr>
          <w:sz w:val="22"/>
          <w:szCs w:val="22"/>
          <w:lang w:val="ru-RU"/>
        </w:rPr>
        <w:t xml:space="preserve">ние несложных реальных связей и зависимостей; 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на определение сущ</w:t>
      </w:r>
      <w:r w:rsidRPr="00755C33">
        <w:rPr>
          <w:spacing w:val="2"/>
          <w:sz w:val="22"/>
          <w:szCs w:val="22"/>
          <w:lang w:val="ru-RU"/>
        </w:rPr>
        <w:t>ностных характеристик изучаемого объекта; вы</w:t>
      </w:r>
      <w:r w:rsidRPr="00755C33">
        <w:rPr>
          <w:sz w:val="22"/>
          <w:szCs w:val="22"/>
          <w:lang w:val="ru-RU"/>
        </w:rPr>
        <w:t>бор верных критериев для сравнения, сопоставления, оценки объектов;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 xml:space="preserve">на поиск  и извлечение нужной информации по заданной теме в адаптированных источниках </w:t>
      </w:r>
      <w:r w:rsidRPr="00755C33">
        <w:rPr>
          <w:spacing w:val="-2"/>
          <w:sz w:val="22"/>
          <w:szCs w:val="22"/>
          <w:lang w:val="ru-RU"/>
        </w:rPr>
        <w:t>различного типа;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  <w:sz w:val="22"/>
          <w:szCs w:val="22"/>
          <w:lang w:val="ru-RU"/>
        </w:rPr>
      </w:pPr>
      <w:r w:rsidRPr="00755C33">
        <w:rPr>
          <w:spacing w:val="-2"/>
          <w:sz w:val="22"/>
          <w:szCs w:val="22"/>
          <w:lang w:val="ru-RU"/>
        </w:rPr>
        <w:t xml:space="preserve">на перевод </w:t>
      </w:r>
      <w:r w:rsidRPr="00755C33">
        <w:rPr>
          <w:spacing w:val="-1"/>
          <w:sz w:val="22"/>
          <w:szCs w:val="22"/>
          <w:lang w:val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1"/>
          <w:sz w:val="22"/>
          <w:szCs w:val="22"/>
          <w:lang w:val="ru-RU"/>
        </w:rPr>
        <w:t xml:space="preserve">на объяснение </w:t>
      </w:r>
      <w:r w:rsidRPr="00755C33">
        <w:rPr>
          <w:spacing w:val="-2"/>
          <w:sz w:val="22"/>
          <w:szCs w:val="22"/>
          <w:lang w:val="ru-RU"/>
        </w:rPr>
        <w:t xml:space="preserve">изученных положений на конкретных </w:t>
      </w:r>
      <w:r w:rsidRPr="00755C33">
        <w:rPr>
          <w:spacing w:val="-4"/>
          <w:sz w:val="22"/>
          <w:szCs w:val="22"/>
          <w:lang w:val="ru-RU"/>
        </w:rPr>
        <w:t>примерах;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>на оценку своих учебных достиже</w:t>
      </w:r>
      <w:r w:rsidRPr="00755C33">
        <w:rPr>
          <w:spacing w:val="2"/>
          <w:sz w:val="22"/>
          <w:szCs w:val="22"/>
          <w:lang w:val="ru-RU"/>
        </w:rPr>
        <w:t>ний, поведения, черт своей личности с учетом мнения других людей</w:t>
      </w:r>
      <w:r w:rsidRPr="00755C33">
        <w:rPr>
          <w:spacing w:val="-2"/>
          <w:sz w:val="22"/>
          <w:szCs w:val="22"/>
          <w:lang w:val="ru-RU"/>
        </w:rPr>
        <w:t xml:space="preserve">, в том числе для корректировки собственного поведения в окружающей </w:t>
      </w:r>
      <w:r w:rsidRPr="00755C33">
        <w:rPr>
          <w:spacing w:val="-1"/>
          <w:sz w:val="22"/>
          <w:szCs w:val="22"/>
          <w:lang w:val="ru-RU"/>
        </w:rPr>
        <w:lastRenderedPageBreak/>
        <w:t xml:space="preserve">среде, выполнение в повседневной </w:t>
      </w:r>
      <w:r w:rsidRPr="00755C33">
        <w:rPr>
          <w:spacing w:val="-2"/>
          <w:sz w:val="22"/>
          <w:szCs w:val="22"/>
          <w:lang w:val="ru-RU"/>
        </w:rPr>
        <w:t>жизни этических и правовых норм, экологических требований;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  <w:sz w:val="22"/>
          <w:szCs w:val="22"/>
          <w:lang w:val="ru-RU"/>
        </w:rPr>
      </w:pPr>
      <w:r w:rsidRPr="00755C33">
        <w:rPr>
          <w:spacing w:val="-2"/>
          <w:sz w:val="22"/>
          <w:szCs w:val="22"/>
          <w:lang w:val="ru-RU"/>
        </w:rPr>
        <w:t>на определение собственного отношения к явле</w:t>
      </w:r>
      <w:r w:rsidRPr="00755C33">
        <w:rPr>
          <w:spacing w:val="-1"/>
          <w:sz w:val="22"/>
          <w:szCs w:val="22"/>
          <w:lang w:val="ru-RU"/>
        </w:rPr>
        <w:t>ниям современной жизни, формулирование своей точки зрения.</w:t>
      </w:r>
    </w:p>
    <w:p w:rsidR="00DD1A4A" w:rsidRPr="00755C33" w:rsidRDefault="00DD1A4A" w:rsidP="00DD1A4A">
      <w:pPr>
        <w:widowControl w:val="0"/>
        <w:shd w:val="clear" w:color="auto" w:fill="FFFFFF"/>
        <w:tabs>
          <w:tab w:val="num" w:pos="1701"/>
        </w:tabs>
        <w:snapToGrid w:val="0"/>
        <w:ind w:firstLine="567"/>
        <w:jc w:val="both"/>
        <w:rPr>
          <w:spacing w:val="-1"/>
          <w:sz w:val="22"/>
          <w:szCs w:val="22"/>
          <w:lang w:val="ru-RU"/>
        </w:rPr>
      </w:pPr>
    </w:p>
    <w:p w:rsidR="00DD1A4A" w:rsidRPr="00755C33" w:rsidRDefault="00DD1A4A" w:rsidP="00DD1A4A">
      <w:pPr>
        <w:widowControl w:val="0"/>
        <w:shd w:val="clear" w:color="auto" w:fill="FFFFFF"/>
        <w:snapToGrid w:val="0"/>
        <w:ind w:firstLine="567"/>
        <w:jc w:val="both"/>
        <w:rPr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>Перечисленные познавательные и практические задания предполагают и</w:t>
      </w:r>
      <w:r w:rsidRPr="00755C33">
        <w:rPr>
          <w:spacing w:val="-2"/>
          <w:sz w:val="22"/>
          <w:szCs w:val="22"/>
          <w:lang w:val="ru-RU"/>
        </w:rPr>
        <w:t xml:space="preserve">спользование компьютерных </w:t>
      </w:r>
      <w:r w:rsidRPr="00755C33">
        <w:rPr>
          <w:spacing w:val="-1"/>
          <w:sz w:val="22"/>
          <w:szCs w:val="22"/>
          <w:lang w:val="ru-RU"/>
        </w:rPr>
        <w:t xml:space="preserve">технологий для обработки, передачи информации, </w:t>
      </w:r>
      <w:r w:rsidRPr="00755C33">
        <w:rPr>
          <w:spacing w:val="-2"/>
          <w:sz w:val="22"/>
          <w:szCs w:val="22"/>
          <w:lang w:val="ru-RU"/>
        </w:rPr>
        <w:t xml:space="preserve">презентации результатов познавательной и </w:t>
      </w:r>
      <w:r w:rsidRPr="00755C33">
        <w:rPr>
          <w:spacing w:val="-3"/>
          <w:sz w:val="22"/>
          <w:szCs w:val="22"/>
          <w:lang w:val="ru-RU"/>
        </w:rPr>
        <w:t>практической деятельности.</w:t>
      </w:r>
    </w:p>
    <w:p w:rsidR="00DD1A4A" w:rsidRPr="00755C33" w:rsidRDefault="00DD1A4A" w:rsidP="00DD1A4A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755C33">
        <w:rPr>
          <w:spacing w:val="-2"/>
          <w:sz w:val="22"/>
          <w:szCs w:val="22"/>
          <w:lang w:val="ru-RU"/>
        </w:rPr>
        <w:t>будущей профессиональной деятельности.</w:t>
      </w:r>
    </w:p>
    <w:p w:rsidR="00DD1A4A" w:rsidRPr="00755C33" w:rsidRDefault="00DD1A4A" w:rsidP="00DD1A4A">
      <w:pPr>
        <w:ind w:left="330" w:firstLine="550"/>
        <w:jc w:val="both"/>
        <w:rPr>
          <w:color w:val="000000"/>
          <w:sz w:val="22"/>
          <w:szCs w:val="22"/>
          <w:lang w:val="ru-RU"/>
        </w:rPr>
      </w:pPr>
    </w:p>
    <w:p w:rsidR="00DD1A4A" w:rsidRPr="00755C33" w:rsidRDefault="00DD1A4A" w:rsidP="00DD1A4A">
      <w:pPr>
        <w:ind w:left="330" w:firstLine="550"/>
        <w:jc w:val="both"/>
        <w:rPr>
          <w:b/>
          <w:sz w:val="22"/>
          <w:szCs w:val="22"/>
        </w:rPr>
      </w:pPr>
      <w:r w:rsidRPr="00755C33">
        <w:rPr>
          <w:b/>
          <w:sz w:val="22"/>
          <w:szCs w:val="22"/>
        </w:rPr>
        <w:t>Задачи курса:</w:t>
      </w:r>
    </w:p>
    <w:p w:rsidR="00DD1A4A" w:rsidRPr="00755C33" w:rsidRDefault="00DD1A4A" w:rsidP="00DD1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55C33">
        <w:rPr>
          <w:rFonts w:ascii="Times New Roman" w:hAnsi="Times New Roman"/>
          <w:b/>
        </w:rPr>
        <w:tab/>
      </w:r>
      <w:r w:rsidRPr="00755C33">
        <w:rPr>
          <w:rFonts w:ascii="Times New Roman" w:hAnsi="Times New Roman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DD1A4A" w:rsidRPr="00755C33" w:rsidRDefault="00DD1A4A" w:rsidP="00DD1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55C33">
        <w:rPr>
          <w:rFonts w:ascii="Times New Roman" w:hAnsi="Times New Roman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DD1A4A" w:rsidRPr="00755C33" w:rsidRDefault="00DD1A4A" w:rsidP="00DD1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55C33">
        <w:rPr>
          <w:rFonts w:ascii="Times New Roman" w:hAnsi="Times New Roman"/>
        </w:rPr>
        <w:t>Овладение умениями получения, осмысления социальной информации, систематизации полученных данных.</w:t>
      </w:r>
    </w:p>
    <w:p w:rsidR="00DD1A4A" w:rsidRPr="00755C33" w:rsidRDefault="00DD1A4A" w:rsidP="00DD1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55C33">
        <w:rPr>
          <w:rFonts w:ascii="Times New Roman" w:hAnsi="Times New Roman"/>
        </w:rPr>
        <w:t>Освоение способов познавательной, практической деятельности и характерных социальных ролях.</w:t>
      </w:r>
    </w:p>
    <w:p w:rsidR="00DD1A4A" w:rsidRPr="00755C33" w:rsidRDefault="00DD1A4A" w:rsidP="00DD1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55C33">
        <w:rPr>
          <w:rFonts w:ascii="Times New Roman" w:hAnsi="Times New Roman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DD1A4A" w:rsidRPr="00755C33" w:rsidRDefault="00DD1A4A" w:rsidP="00DD1A4A">
      <w:pPr>
        <w:ind w:left="720"/>
        <w:jc w:val="both"/>
        <w:rPr>
          <w:b/>
          <w:sz w:val="22"/>
          <w:szCs w:val="22"/>
          <w:lang w:val="ru-RU"/>
        </w:rPr>
      </w:pPr>
      <w:r w:rsidRPr="00755C33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УМК</w:t>
      </w:r>
    </w:p>
    <w:p w:rsidR="00DD1A4A" w:rsidRPr="00755C33" w:rsidRDefault="00DD1A4A" w:rsidP="00DD1A4A">
      <w:pPr>
        <w:ind w:left="330" w:firstLine="550"/>
        <w:jc w:val="center"/>
        <w:rPr>
          <w:b/>
          <w:sz w:val="22"/>
          <w:szCs w:val="22"/>
          <w:lang w:val="ru-RU"/>
        </w:rPr>
      </w:pPr>
    </w:p>
    <w:p w:rsidR="00DD1A4A" w:rsidRPr="00755C33" w:rsidRDefault="00DD1A4A" w:rsidP="00DD1A4A">
      <w:pPr>
        <w:ind w:left="330" w:firstLine="550"/>
        <w:jc w:val="both"/>
        <w:rPr>
          <w:color w:val="000000"/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 xml:space="preserve">         </w:t>
      </w:r>
      <w:r w:rsidRPr="00755C33">
        <w:rPr>
          <w:sz w:val="22"/>
          <w:szCs w:val="22"/>
          <w:lang w:val="ru-RU"/>
        </w:rPr>
        <w:t xml:space="preserve">Рабочая программа ориентирована на использование учебно-методического комплекта </w:t>
      </w:r>
    </w:p>
    <w:p w:rsidR="00DD1A4A" w:rsidRPr="00755C33" w:rsidRDefault="00DD1A4A" w:rsidP="00DD1A4A">
      <w:pPr>
        <w:autoSpaceDE w:val="0"/>
        <w:autoSpaceDN w:val="0"/>
        <w:adjustRightInd w:val="0"/>
        <w:ind w:left="330" w:firstLine="550"/>
        <w:jc w:val="both"/>
        <w:rPr>
          <w:b/>
          <w:bCs/>
          <w:sz w:val="22"/>
          <w:szCs w:val="22"/>
          <w:lang w:val="ru-RU"/>
        </w:rPr>
      </w:pPr>
      <w:r w:rsidRPr="00755C33">
        <w:rPr>
          <w:b/>
          <w:bCs/>
          <w:sz w:val="22"/>
          <w:szCs w:val="22"/>
          <w:lang w:val="ru-RU"/>
        </w:rPr>
        <w:t xml:space="preserve">В учебно-методический комплект входят: </w:t>
      </w:r>
    </w:p>
    <w:p w:rsidR="00DD1A4A" w:rsidRPr="00755C33" w:rsidRDefault="00DD1A4A" w:rsidP="00DD1A4A">
      <w:pPr>
        <w:pStyle w:val="a3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755C33">
        <w:rPr>
          <w:rFonts w:ascii="Times New Roman" w:hAnsi="Times New Roman"/>
          <w:b/>
        </w:rPr>
        <w:t>С.И. Козленко, И.В. Козленко «Обществознание. Программа курса. 6-7 классы». - М.: «Русское слово», 2008.</w:t>
      </w:r>
    </w:p>
    <w:p w:rsidR="00DD1A4A" w:rsidRPr="00755C33" w:rsidRDefault="00DD1A4A" w:rsidP="00DD1A4A">
      <w:pPr>
        <w:pStyle w:val="a3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755C33">
        <w:rPr>
          <w:rFonts w:ascii="Times New Roman" w:hAnsi="Times New Roman"/>
          <w:b/>
        </w:rPr>
        <w:t>Учебник:</w:t>
      </w:r>
      <w:r w:rsidRPr="00755C33">
        <w:rPr>
          <w:rFonts w:ascii="Times New Roman" w:hAnsi="Times New Roman"/>
        </w:rPr>
        <w:t xml:space="preserve"> А.И. Кравченко, Е.А. Певцова «Обществознание». -  М.: «Русское слово», 2008.</w:t>
      </w:r>
    </w:p>
    <w:p w:rsidR="00DD1A4A" w:rsidRPr="00755C33" w:rsidRDefault="00DD1A4A" w:rsidP="00DD1A4A">
      <w:pPr>
        <w:pStyle w:val="a3"/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755C33">
        <w:rPr>
          <w:rFonts w:ascii="Times New Roman" w:hAnsi="Times New Roman"/>
          <w:b/>
        </w:rPr>
        <w:t>Хромова И.</w:t>
      </w:r>
      <w:r w:rsidRPr="00755C33">
        <w:rPr>
          <w:rFonts w:ascii="Times New Roman" w:hAnsi="Times New Roman"/>
        </w:rPr>
        <w:t xml:space="preserve">С. Тесты по обществознанию к учебнику А.И. Кравченко, Е.А. Певцова «Обществознание» для 7 класса. </w:t>
      </w:r>
      <w:proofErr w:type="gramStart"/>
      <w:r w:rsidRPr="00755C33">
        <w:rPr>
          <w:rFonts w:ascii="Times New Roman" w:hAnsi="Times New Roman"/>
        </w:rPr>
        <w:t>-М</w:t>
      </w:r>
      <w:proofErr w:type="gramEnd"/>
      <w:r w:rsidRPr="00755C33">
        <w:rPr>
          <w:rFonts w:ascii="Times New Roman" w:hAnsi="Times New Roman"/>
        </w:rPr>
        <w:t>.: ООО « ТИД « Русское слово- РС», 2008.</w:t>
      </w:r>
    </w:p>
    <w:p w:rsidR="00DD1A4A" w:rsidRPr="00755C33" w:rsidRDefault="00DD1A4A" w:rsidP="00DD1A4A">
      <w:pPr>
        <w:ind w:left="330" w:firstLine="55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                                                  </w:t>
      </w:r>
    </w:p>
    <w:p w:rsidR="00DD1A4A" w:rsidRPr="00755C33" w:rsidRDefault="00DD1A4A" w:rsidP="00DD1A4A">
      <w:pPr>
        <w:jc w:val="center"/>
        <w:rPr>
          <w:b/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Требования к уровню подготовки учеников, успешно освоивших рабочую программу</w:t>
      </w:r>
      <w:r w:rsidRPr="00755C33">
        <w:rPr>
          <w:sz w:val="22"/>
          <w:szCs w:val="22"/>
          <w:lang w:val="ru-RU"/>
        </w:rPr>
        <w:t>.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val="ru-RU"/>
        </w:rPr>
      </w:pPr>
      <w:r w:rsidRPr="00755C33">
        <w:rPr>
          <w:b/>
          <w:bCs/>
          <w:sz w:val="22"/>
          <w:szCs w:val="22"/>
          <w:lang w:val="ru-RU"/>
        </w:rPr>
        <w:t>В результате изучения обществознания (включая экономику и право) ученик должен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val="ru-RU"/>
        </w:rPr>
      </w:pPr>
      <w:r w:rsidRPr="00755C33">
        <w:rPr>
          <w:b/>
          <w:bCs/>
          <w:sz w:val="22"/>
          <w:szCs w:val="22"/>
          <w:lang w:val="ru-RU"/>
        </w:rPr>
        <w:t>Знать/понимать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социальные свойства человека, его взаимодействие с другими людьми;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сущность общества как формы совместной деятельности людей;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характерные черты и признаки основных сфер жизни общества;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содержание и значение социальных норм, регулирующих общественные отношения.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val="ru-RU"/>
        </w:rPr>
      </w:pPr>
      <w:r w:rsidRPr="00755C33">
        <w:rPr>
          <w:b/>
          <w:bCs/>
          <w:sz w:val="22"/>
          <w:szCs w:val="22"/>
          <w:lang w:val="ru-RU"/>
        </w:rPr>
        <w:t>Уметь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описывать </w:t>
      </w:r>
      <w:r w:rsidRPr="00755C33">
        <w:rPr>
          <w:sz w:val="22"/>
          <w:szCs w:val="22"/>
          <w:lang w:val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сравнивать </w:t>
      </w:r>
      <w:r w:rsidRPr="00755C33">
        <w:rPr>
          <w:sz w:val="22"/>
          <w:szCs w:val="22"/>
          <w:lang w:val="ru-RU"/>
        </w:rPr>
        <w:t>социальные объекты, суждения об обществе и человеке, выявлять их общие черты и различия;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объяснять </w:t>
      </w:r>
      <w:r w:rsidRPr="00755C33">
        <w:rPr>
          <w:sz w:val="22"/>
          <w:szCs w:val="22"/>
          <w:lang w:val="ru-RU"/>
        </w:rPr>
        <w:t xml:space="preserve">взаимосвязи изученных социальных объектов (включая </w:t>
      </w:r>
      <w:r w:rsidRPr="00755C33">
        <w:rPr>
          <w:i/>
          <w:iCs/>
          <w:sz w:val="22"/>
          <w:szCs w:val="22"/>
          <w:lang w:val="ru-RU"/>
        </w:rPr>
        <w:t>в</w:t>
      </w:r>
      <w:r w:rsidRPr="00755C33">
        <w:rPr>
          <w:sz w:val="22"/>
          <w:szCs w:val="22"/>
          <w:lang w:val="ru-RU"/>
        </w:rPr>
        <w:t>заимодействия человека и общества, общества и природы, сфер общественной жизни);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приводить примеры </w:t>
      </w:r>
      <w:r w:rsidRPr="00755C33">
        <w:rPr>
          <w:sz w:val="22"/>
          <w:szCs w:val="22"/>
          <w:lang w:val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lastRenderedPageBreak/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оценивать </w:t>
      </w:r>
      <w:r w:rsidRPr="00755C33">
        <w:rPr>
          <w:sz w:val="22"/>
          <w:szCs w:val="22"/>
          <w:lang w:val="ru-RU"/>
        </w:rPr>
        <w:t>поведение людей с точки зрения социальных норм, экономической рациональности;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решать </w:t>
      </w:r>
      <w:r w:rsidRPr="00755C33">
        <w:rPr>
          <w:sz w:val="22"/>
          <w:szCs w:val="22"/>
          <w:lang w:val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осуществлять поиск </w:t>
      </w:r>
      <w:r w:rsidRPr="00755C33">
        <w:rPr>
          <w:sz w:val="22"/>
          <w:szCs w:val="22"/>
          <w:lang w:val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• </w:t>
      </w:r>
      <w:r w:rsidRPr="00755C33">
        <w:rPr>
          <w:b/>
          <w:bCs/>
          <w:i/>
          <w:iCs/>
          <w:sz w:val="22"/>
          <w:szCs w:val="22"/>
          <w:lang w:val="ru-RU"/>
        </w:rPr>
        <w:t xml:space="preserve">самостоятельно составлять </w:t>
      </w:r>
      <w:r w:rsidRPr="00755C33">
        <w:rPr>
          <w:sz w:val="22"/>
          <w:szCs w:val="22"/>
          <w:lang w:val="ru-RU"/>
        </w:rPr>
        <w:t>простейшие виды правовых документов (записки, заявления, справки и т.п.).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  <w:lang w:val="ru-RU"/>
        </w:rPr>
      </w:pPr>
      <w:r w:rsidRPr="00755C33">
        <w:rPr>
          <w:b/>
          <w:bCs/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5C33">
        <w:rPr>
          <w:b/>
          <w:bCs/>
          <w:sz w:val="22"/>
          <w:szCs w:val="22"/>
          <w:lang w:val="ru-RU"/>
        </w:rPr>
        <w:t>для</w:t>
      </w:r>
      <w:proofErr w:type="gramEnd"/>
      <w:r w:rsidRPr="00755C33">
        <w:rPr>
          <w:b/>
          <w:bCs/>
          <w:sz w:val="22"/>
          <w:szCs w:val="22"/>
          <w:lang w:val="ru-RU"/>
        </w:rPr>
        <w:t>: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полноценного выполнения типичных для подростка социальных ролей;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общей ориентации в актуальных общественных событиях и процессах;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нравственной и правовой оценки конкретных поступков людей;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реализации и защиты прав человека и гражданина, осознанного выполнения гражданских обязанностей</w:t>
      </w:r>
    </w:p>
    <w:p w:rsidR="00DD1A4A" w:rsidRPr="00755C33" w:rsidRDefault="00DD1A4A" w:rsidP="00DD1A4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• первичного анализа и использования социальной информации;</w:t>
      </w:r>
    </w:p>
    <w:p w:rsidR="00DD1A4A" w:rsidRPr="00755C33" w:rsidRDefault="00DD1A4A" w:rsidP="00DD1A4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  <w:r w:rsidRPr="00755C33">
        <w:rPr>
          <w:b/>
          <w:sz w:val="22"/>
          <w:szCs w:val="22"/>
          <w:lang w:val="ru-RU"/>
        </w:rPr>
        <w:t>Общеучебные умения, навыки и способы деятельности</w:t>
      </w:r>
    </w:p>
    <w:p w:rsidR="00DD1A4A" w:rsidRPr="00755C33" w:rsidRDefault="00DD1A4A" w:rsidP="00DD1A4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5"/>
          <w:sz w:val="22"/>
          <w:szCs w:val="22"/>
          <w:lang w:val="ru-RU"/>
        </w:rPr>
        <w:t xml:space="preserve">сознательно организовывать </w:t>
      </w:r>
      <w:r w:rsidRPr="00755C33">
        <w:rPr>
          <w:spacing w:val="1"/>
          <w:sz w:val="22"/>
          <w:szCs w:val="22"/>
          <w:lang w:val="ru-RU"/>
        </w:rPr>
        <w:t>свою познавательную деятельность (от постановки цели до получе</w:t>
      </w:r>
      <w:r w:rsidRPr="00755C33">
        <w:rPr>
          <w:sz w:val="22"/>
          <w:szCs w:val="22"/>
          <w:lang w:val="ru-RU"/>
        </w:rPr>
        <w:t>ния и оценки результата);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 xml:space="preserve">владение такими видами публичных выступлений </w:t>
      </w:r>
      <w:r w:rsidRPr="00755C33">
        <w:rPr>
          <w:spacing w:val="5"/>
          <w:sz w:val="22"/>
          <w:szCs w:val="22"/>
          <w:lang w:val="ru-RU"/>
        </w:rPr>
        <w:t xml:space="preserve">(высказывания, монолог, дискуссия), следование </w:t>
      </w:r>
      <w:r w:rsidRPr="00755C33">
        <w:rPr>
          <w:spacing w:val="-2"/>
          <w:sz w:val="22"/>
          <w:szCs w:val="22"/>
          <w:lang w:val="ru-RU"/>
        </w:rPr>
        <w:t xml:space="preserve">этическим нормам и правилам ведения диалога; </w:t>
      </w:r>
    </w:p>
    <w:p w:rsidR="00DD1A4A" w:rsidRPr="00755C33" w:rsidRDefault="00DD1A4A" w:rsidP="00DD1A4A">
      <w:pPr>
        <w:widowControl w:val="0"/>
        <w:numPr>
          <w:ilvl w:val="0"/>
          <w:numId w:val="2"/>
        </w:numPr>
        <w:shd w:val="clear" w:color="auto" w:fill="FFFFFF"/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D1A4A" w:rsidRPr="00755C33" w:rsidRDefault="00DD1A4A" w:rsidP="00DD1A4A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pacing w:before="10"/>
        <w:ind w:left="0" w:firstLine="567"/>
        <w:jc w:val="both"/>
        <w:rPr>
          <w:spacing w:val="1"/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на  использование элементов причинно-</w:t>
      </w:r>
      <w:r w:rsidRPr="00755C33">
        <w:rPr>
          <w:spacing w:val="1"/>
          <w:sz w:val="22"/>
          <w:szCs w:val="22"/>
          <w:lang w:val="ru-RU"/>
        </w:rPr>
        <w:t xml:space="preserve">следственного анализа; 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1"/>
          <w:sz w:val="22"/>
          <w:szCs w:val="22"/>
          <w:lang w:val="ru-RU"/>
        </w:rPr>
        <w:t>на исследова</w:t>
      </w:r>
      <w:r w:rsidRPr="00755C33">
        <w:rPr>
          <w:sz w:val="22"/>
          <w:szCs w:val="22"/>
          <w:lang w:val="ru-RU"/>
        </w:rPr>
        <w:t xml:space="preserve">ние несложных реальных связей и зависимостей; 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/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z w:val="22"/>
          <w:szCs w:val="22"/>
          <w:lang w:val="ru-RU"/>
        </w:rPr>
        <w:t>на определение сущ</w:t>
      </w:r>
      <w:r w:rsidRPr="00755C33">
        <w:rPr>
          <w:spacing w:val="2"/>
          <w:sz w:val="22"/>
          <w:szCs w:val="22"/>
          <w:lang w:val="ru-RU"/>
        </w:rPr>
        <w:t>ностных характеристик изучаемого объекта; вы</w:t>
      </w:r>
      <w:r w:rsidRPr="00755C33">
        <w:rPr>
          <w:sz w:val="22"/>
          <w:szCs w:val="22"/>
          <w:lang w:val="ru-RU"/>
        </w:rPr>
        <w:t>бор верных критериев для сравнения, сопоставления, оценки объектов;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 xml:space="preserve">на поиск  и извлечение нужной информации по заданной теме в адаптированных источниках </w:t>
      </w:r>
      <w:r w:rsidRPr="00755C33">
        <w:rPr>
          <w:spacing w:val="-2"/>
          <w:sz w:val="22"/>
          <w:szCs w:val="22"/>
          <w:lang w:val="ru-RU"/>
        </w:rPr>
        <w:t>различного типа;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 w:val="22"/>
          <w:szCs w:val="22"/>
          <w:lang w:val="ru-RU"/>
        </w:rPr>
      </w:pPr>
      <w:r w:rsidRPr="00755C33">
        <w:rPr>
          <w:spacing w:val="-2"/>
          <w:sz w:val="22"/>
          <w:szCs w:val="22"/>
          <w:lang w:val="ru-RU"/>
        </w:rPr>
        <w:t xml:space="preserve">на перевод </w:t>
      </w:r>
      <w:r w:rsidRPr="00755C33">
        <w:rPr>
          <w:spacing w:val="-1"/>
          <w:sz w:val="22"/>
          <w:szCs w:val="22"/>
          <w:lang w:val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1"/>
          <w:sz w:val="22"/>
          <w:szCs w:val="22"/>
          <w:lang w:val="ru-RU"/>
        </w:rPr>
        <w:t xml:space="preserve">на объяснение </w:t>
      </w:r>
      <w:r w:rsidRPr="00755C33">
        <w:rPr>
          <w:spacing w:val="-2"/>
          <w:sz w:val="22"/>
          <w:szCs w:val="22"/>
          <w:lang w:val="ru-RU"/>
        </w:rPr>
        <w:t xml:space="preserve">изученных положений на конкретных </w:t>
      </w:r>
      <w:r w:rsidRPr="00755C33">
        <w:rPr>
          <w:spacing w:val="-4"/>
          <w:sz w:val="22"/>
          <w:szCs w:val="22"/>
          <w:lang w:val="ru-RU"/>
        </w:rPr>
        <w:t>примерах;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>на оценку своих учебных достиже</w:t>
      </w:r>
      <w:r w:rsidRPr="00755C33">
        <w:rPr>
          <w:spacing w:val="2"/>
          <w:sz w:val="22"/>
          <w:szCs w:val="22"/>
          <w:lang w:val="ru-RU"/>
        </w:rPr>
        <w:t>ний, поведения, черт своей личности с учетом мнения других людей</w:t>
      </w:r>
      <w:r w:rsidRPr="00755C33">
        <w:rPr>
          <w:spacing w:val="-2"/>
          <w:sz w:val="22"/>
          <w:szCs w:val="22"/>
          <w:lang w:val="ru-RU"/>
        </w:rPr>
        <w:t xml:space="preserve">, в том числе для корректировки собственного поведения в окружающей </w:t>
      </w:r>
      <w:r w:rsidRPr="00755C33">
        <w:rPr>
          <w:spacing w:val="-1"/>
          <w:sz w:val="22"/>
          <w:szCs w:val="22"/>
          <w:lang w:val="ru-RU"/>
        </w:rPr>
        <w:t xml:space="preserve">среде, выполнение в повседневной </w:t>
      </w:r>
      <w:r w:rsidRPr="00755C33">
        <w:rPr>
          <w:spacing w:val="-2"/>
          <w:sz w:val="22"/>
          <w:szCs w:val="22"/>
          <w:lang w:val="ru-RU"/>
        </w:rPr>
        <w:t>жизни этических и правовых норм, экологических требований;</w:t>
      </w:r>
    </w:p>
    <w:p w:rsidR="00DD1A4A" w:rsidRPr="00755C33" w:rsidRDefault="00DD1A4A" w:rsidP="00DD1A4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ind w:left="0" w:firstLine="567"/>
        <w:jc w:val="both"/>
        <w:rPr>
          <w:spacing w:val="-1"/>
          <w:sz w:val="22"/>
          <w:szCs w:val="22"/>
          <w:lang w:val="ru-RU"/>
        </w:rPr>
      </w:pPr>
      <w:r w:rsidRPr="00755C33">
        <w:rPr>
          <w:spacing w:val="-2"/>
          <w:sz w:val="22"/>
          <w:szCs w:val="22"/>
          <w:lang w:val="ru-RU"/>
        </w:rPr>
        <w:t>на определение собственного отношения к явле</w:t>
      </w:r>
      <w:r w:rsidRPr="00755C33">
        <w:rPr>
          <w:spacing w:val="-1"/>
          <w:sz w:val="22"/>
          <w:szCs w:val="22"/>
          <w:lang w:val="ru-RU"/>
        </w:rPr>
        <w:t>ниям современной жизни, формулирование своей точки зрения.</w:t>
      </w:r>
    </w:p>
    <w:p w:rsidR="00DD1A4A" w:rsidRPr="00755C33" w:rsidRDefault="00DD1A4A" w:rsidP="00DD1A4A">
      <w:pPr>
        <w:shd w:val="clear" w:color="auto" w:fill="FFFFFF"/>
        <w:tabs>
          <w:tab w:val="num" w:pos="1701"/>
        </w:tabs>
        <w:ind w:firstLine="567"/>
        <w:jc w:val="both"/>
        <w:rPr>
          <w:spacing w:val="-1"/>
          <w:sz w:val="22"/>
          <w:szCs w:val="22"/>
          <w:lang w:val="ru-RU"/>
        </w:rPr>
      </w:pPr>
    </w:p>
    <w:p w:rsidR="00DD1A4A" w:rsidRPr="00755C33" w:rsidRDefault="00DD1A4A" w:rsidP="00DD1A4A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>Перечисленные познавательные и практические задания предполагают и</w:t>
      </w:r>
      <w:r w:rsidRPr="00755C33">
        <w:rPr>
          <w:spacing w:val="-2"/>
          <w:sz w:val="22"/>
          <w:szCs w:val="22"/>
          <w:lang w:val="ru-RU"/>
        </w:rPr>
        <w:t xml:space="preserve">спользование компьютерных </w:t>
      </w:r>
      <w:r w:rsidRPr="00755C33">
        <w:rPr>
          <w:spacing w:val="-1"/>
          <w:sz w:val="22"/>
          <w:szCs w:val="22"/>
          <w:lang w:val="ru-RU"/>
        </w:rPr>
        <w:t xml:space="preserve">технологий для обработки, передачи информации, </w:t>
      </w:r>
      <w:r w:rsidRPr="00755C33">
        <w:rPr>
          <w:spacing w:val="-2"/>
          <w:sz w:val="22"/>
          <w:szCs w:val="22"/>
          <w:lang w:val="ru-RU"/>
        </w:rPr>
        <w:t xml:space="preserve">презентации результатов познавательной и </w:t>
      </w:r>
      <w:r w:rsidRPr="00755C33">
        <w:rPr>
          <w:spacing w:val="-3"/>
          <w:sz w:val="22"/>
          <w:szCs w:val="22"/>
          <w:lang w:val="ru-RU"/>
        </w:rPr>
        <w:t>практической деятельности.</w:t>
      </w:r>
    </w:p>
    <w:p w:rsidR="00DD1A4A" w:rsidRPr="00755C33" w:rsidRDefault="00DD1A4A" w:rsidP="00DD1A4A">
      <w:pPr>
        <w:shd w:val="clear" w:color="auto" w:fill="FFFFFF"/>
        <w:spacing w:before="10"/>
        <w:ind w:firstLine="567"/>
        <w:jc w:val="both"/>
        <w:rPr>
          <w:spacing w:val="-2"/>
          <w:sz w:val="22"/>
          <w:szCs w:val="22"/>
          <w:lang w:val="ru-RU"/>
        </w:rPr>
      </w:pPr>
      <w:r w:rsidRPr="00755C33">
        <w:rPr>
          <w:spacing w:val="-1"/>
          <w:sz w:val="22"/>
          <w:szCs w:val="22"/>
          <w:lang w:val="ru-RU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755C33">
        <w:rPr>
          <w:spacing w:val="-2"/>
          <w:sz w:val="22"/>
          <w:szCs w:val="22"/>
          <w:lang w:val="ru-RU"/>
        </w:rPr>
        <w:t>будущей профессиональной деятельности.</w:t>
      </w:r>
    </w:p>
    <w:p w:rsidR="00395A31" w:rsidRPr="00DD1A4A" w:rsidRDefault="00395A31">
      <w:pPr>
        <w:rPr>
          <w:lang w:val="ru-RU"/>
        </w:rPr>
      </w:pPr>
      <w:bookmarkStart w:id="0" w:name="_GoBack"/>
      <w:bookmarkEnd w:id="0"/>
    </w:p>
    <w:sectPr w:rsidR="00395A31" w:rsidRPr="00DD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A"/>
    <w:rsid w:val="00044688"/>
    <w:rsid w:val="0011165A"/>
    <w:rsid w:val="002D1849"/>
    <w:rsid w:val="00395A31"/>
    <w:rsid w:val="00926432"/>
    <w:rsid w:val="00A87172"/>
    <w:rsid w:val="00D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</w:style>
  <w:style w:type="paragraph" w:styleId="a3">
    <w:name w:val="List Paragraph"/>
    <w:basedOn w:val="a"/>
    <w:qFormat/>
    <w:rsid w:val="00DD1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</w:style>
  <w:style w:type="paragraph" w:styleId="a3">
    <w:name w:val="List Paragraph"/>
    <w:basedOn w:val="a"/>
    <w:qFormat/>
    <w:rsid w:val="00DD1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2017-01-24T07:50:00Z</dcterms:created>
  <dcterms:modified xsi:type="dcterms:W3CDTF">2017-01-24T07:50:00Z</dcterms:modified>
</cp:coreProperties>
</file>