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полном соответствии с Федеральным государственным образовательным стандартом общего образования, 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России, программы развития и формирования Универсальных учебных действий, требованиями к результатам освоения основной образовательной программы основного общего образования, фундаментальным ядром содержания основного общего образования, примерной программой по биологии.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Курс биологических дисциплин входит в число естественных наук изучающих природу, а также научные методы и пути познания человеком природы.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Согласно действующему учебному плану школы рабочая программа для 5 класса предусматривает 1 час в неделю, всего 35 часов.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 xml:space="preserve">Изучение курса «Биология» в 5 классе направлена  на  достижение </w:t>
      </w:r>
      <w:proofErr w:type="gramStart"/>
      <w:r w:rsidRPr="00ED43A1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Pr="00ED43A1"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нем человека.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Основными задачами реализации курса являются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Осознание учащимися целостности и многообразия окружающего мира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жизни.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В 5 классе учащиеся узнают, чем живая природа отличается от неживой,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Они получают сведения о клетке, тканях и органах живых организмов, об условиях жизни и разнообразии, распространении и значении бактерий, грибов, растений и животных.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Рабочая программа включает 4 раздела: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Живой организм: строение и изучение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Многообразие живых организмов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Среда обитания живых организмов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Человек на Земле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Программа курса обеспечивает целостное изучение  курса за счет реализации трех следующих принципов: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1)предметных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ED43A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>3)личностных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sz w:val="24"/>
          <w:szCs w:val="24"/>
        </w:rPr>
        <w:t xml:space="preserve">Результаты обучения приведены в графах Предметные результаты уровень владения целостной компетентностью и Универсальные учебные действия, которые сформулированы в </w:t>
      </w:r>
      <w:proofErr w:type="spellStart"/>
      <w:r w:rsidRPr="00ED43A1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ED43A1">
        <w:rPr>
          <w:rFonts w:ascii="Times New Roman" w:hAnsi="Times New Roman" w:cs="Times New Roman"/>
          <w:sz w:val="24"/>
          <w:szCs w:val="24"/>
        </w:rPr>
        <w:t xml:space="preserve"> форме и полностью соответствуют стандарту.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Система уроков сориентирована не столько на передачу готовых знаний,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43A1">
        <w:rPr>
          <w:rFonts w:ascii="Times New Roman" w:hAnsi="Times New Roman" w:cs="Times New Roman"/>
          <w:iCs/>
          <w:sz w:val="24"/>
          <w:szCs w:val="24"/>
        </w:rPr>
        <w:t>Учащиеся ведут наблюдения, выполняют практические работы, в том числе исследовательского характера, различные  творческие задания.</w:t>
      </w:r>
    </w:p>
    <w:p w:rsidR="0035263E" w:rsidRPr="00ED43A1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43A1">
        <w:rPr>
          <w:rFonts w:ascii="Times New Roman" w:hAnsi="Times New Roman" w:cs="Times New Roman"/>
          <w:iCs/>
          <w:sz w:val="24"/>
          <w:szCs w:val="24"/>
        </w:rPr>
        <w:t xml:space="preserve">Проводят дидактические и ролевые игры, учебные диалоги, моделирование объектов природы. </w:t>
      </w:r>
      <w:proofErr w:type="gramStart"/>
      <w:r w:rsidRPr="00ED43A1">
        <w:rPr>
          <w:rFonts w:ascii="Times New Roman" w:hAnsi="Times New Roman" w:cs="Times New Roman"/>
          <w:iCs/>
          <w:sz w:val="24"/>
          <w:szCs w:val="24"/>
        </w:rPr>
        <w:t>Сюда же относятся приемы, сходные  с определением понятий: описание, характеристика, разъяснение, сравнение, классификация, наблюдение, умения и навыки проведения эксперимента, умения делать выводы и заключения, структурировать материал.</w:t>
      </w:r>
      <w:proofErr w:type="gramEnd"/>
      <w:r w:rsidRPr="00ED43A1">
        <w:rPr>
          <w:rFonts w:ascii="Times New Roman" w:hAnsi="Times New Roman" w:cs="Times New Roman"/>
          <w:iCs/>
          <w:sz w:val="24"/>
          <w:szCs w:val="24"/>
        </w:rPr>
        <w:t xml:space="preserve"> Эти умения  ведут к формированию познавательных потребностей и развитию познавательных способностей.</w:t>
      </w:r>
      <w:r w:rsidRPr="00ED43A1">
        <w:rPr>
          <w:rFonts w:ascii="Times New Roman" w:hAnsi="Times New Roman" w:cs="Times New Roman"/>
          <w:sz w:val="24"/>
          <w:szCs w:val="24"/>
        </w:rPr>
        <w:t xml:space="preserve"> Особое внимание уделяется познавательной активности учащихся, их </w:t>
      </w:r>
      <w:proofErr w:type="spellStart"/>
      <w:r w:rsidRPr="00ED43A1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ED43A1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Познавательные задачи, требующие от ученика размышлений  или отработки навыков сравнения, сопоставления выполняются в качестве домашнего задания. Для осуществления контроля </w:t>
      </w:r>
      <w:r w:rsidRPr="00ED43A1">
        <w:rPr>
          <w:rFonts w:ascii="Times New Roman" w:hAnsi="Times New Roman" w:cs="Times New Roman"/>
          <w:sz w:val="24"/>
          <w:szCs w:val="24"/>
        </w:rPr>
        <w:lastRenderedPageBreak/>
        <w:t>с целью проверки усвоения знаний в программе предусмотрены тестирования к каждому разделу.</w:t>
      </w:r>
    </w:p>
    <w:p w:rsidR="0035263E" w:rsidRDefault="0035263E" w:rsidP="0035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1">
        <w:rPr>
          <w:rFonts w:ascii="Times New Roman" w:hAnsi="Times New Roman" w:cs="Times New Roman"/>
          <w:iCs/>
          <w:sz w:val="24"/>
          <w:szCs w:val="24"/>
        </w:rPr>
        <w:t xml:space="preserve"> Большое значение для  достижения планируемых результатов имеет организация  проектной деятельности учащихся, которая предусмотрена в каждом разделе программы. Для успешного решения задач важны экскурсии, обеспечивающие  непосредственное взаимодействие с окружающей средой. </w:t>
      </w:r>
      <w:r w:rsidRPr="00ED43A1">
        <w:rPr>
          <w:rFonts w:ascii="Times New Roman" w:hAnsi="Times New Roman" w:cs="Times New Roman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 w:rsidRPr="00ED43A1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ED43A1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Таким образом, в примерной программе обозначено целеполагание на разных уровнях: на уровне целей; на уровне </w:t>
      </w:r>
      <w:proofErr w:type="spellStart"/>
      <w:r w:rsidRPr="00ED43A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D43A1">
        <w:rPr>
          <w:rFonts w:ascii="Times New Roman" w:hAnsi="Times New Roman" w:cs="Times New Roman"/>
          <w:sz w:val="24"/>
          <w:szCs w:val="24"/>
        </w:rPr>
        <w:t>, предметных и личностных образовательных результатов; на уровне учебных действий.</w:t>
      </w:r>
    </w:p>
    <w:p w:rsidR="00395A31" w:rsidRDefault="00395A31">
      <w:bookmarkStart w:id="0" w:name="_GoBack"/>
      <w:bookmarkEnd w:id="0"/>
    </w:p>
    <w:sectPr w:rsidR="0039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3E"/>
    <w:rsid w:val="00044688"/>
    <w:rsid w:val="0011165A"/>
    <w:rsid w:val="002D1849"/>
    <w:rsid w:val="0035263E"/>
    <w:rsid w:val="00395A31"/>
    <w:rsid w:val="00926432"/>
    <w:rsid w:val="00A8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3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11165A"/>
    <w:pPr>
      <w:spacing w:after="100"/>
    </w:pPr>
    <w:rPr>
      <w:rFonts w:ascii="Times New Roman" w:eastAsiaTheme="minorHAnsi" w:hAnsi="Times New Roman" w:cstheme="minorBidi"/>
      <w:sz w:val="24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11165A"/>
    <w:pPr>
      <w:spacing w:after="100"/>
      <w:ind w:left="220"/>
    </w:pPr>
    <w:rPr>
      <w:rFonts w:ascii="Times New Roman" w:eastAsiaTheme="minorHAnsi" w:hAnsi="Times New Roman" w:cstheme="minorBidi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3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11165A"/>
    <w:pPr>
      <w:spacing w:after="100"/>
    </w:pPr>
    <w:rPr>
      <w:rFonts w:ascii="Times New Roman" w:eastAsiaTheme="minorHAnsi" w:hAnsi="Times New Roman" w:cstheme="minorBidi"/>
      <w:sz w:val="24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11165A"/>
    <w:pPr>
      <w:spacing w:after="100"/>
      <w:ind w:left="220"/>
    </w:pPr>
    <w:rPr>
      <w:rFonts w:ascii="Times New Roman" w:eastAsiaTheme="minorHAnsi" w:hAnsi="Times New Roman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2017-01-24T10:39:00Z</dcterms:created>
  <dcterms:modified xsi:type="dcterms:W3CDTF">2017-01-24T10:39:00Z</dcterms:modified>
</cp:coreProperties>
</file>